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DD0" w:rsidRPr="00F64716" w:rsidRDefault="00787F36">
      <w:pPr>
        <w:spacing w:after="0" w:line="408" w:lineRule="auto"/>
        <w:ind w:left="120"/>
        <w:jc w:val="center"/>
        <w:rPr>
          <w:lang w:val="ru-RU"/>
        </w:rPr>
      </w:pPr>
      <w:bookmarkStart w:id="0" w:name="block-60360393"/>
      <w:r w:rsidRPr="00F6471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17DD0" w:rsidRPr="00F64716" w:rsidRDefault="00787F36">
      <w:pPr>
        <w:spacing w:after="0" w:line="408" w:lineRule="auto"/>
        <w:ind w:left="120"/>
        <w:jc w:val="center"/>
        <w:rPr>
          <w:lang w:val="ru-RU"/>
        </w:rPr>
      </w:pPr>
      <w:bookmarkStart w:id="1" w:name="af189c85-0929-46a5-b977-308f701b6bbe"/>
      <w:r w:rsidRPr="00F6471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Карелия</w:t>
      </w:r>
      <w:bookmarkEnd w:id="1"/>
      <w:r w:rsidRPr="00F6471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17DD0" w:rsidRPr="00F64716" w:rsidRDefault="00787F36">
      <w:pPr>
        <w:spacing w:after="0" w:line="408" w:lineRule="auto"/>
        <w:ind w:left="120"/>
        <w:jc w:val="center"/>
        <w:rPr>
          <w:lang w:val="ru-RU"/>
        </w:rPr>
      </w:pPr>
      <w:bookmarkStart w:id="2" w:name="463b0088-d481-4bf6-abda-926c4005240f"/>
      <w:r w:rsidRPr="00F64716">
        <w:rPr>
          <w:rFonts w:ascii="Times New Roman" w:hAnsi="Times New Roman"/>
          <w:b/>
          <w:color w:val="000000"/>
          <w:sz w:val="28"/>
          <w:lang w:val="ru-RU"/>
        </w:rPr>
        <w:t>Администрация Пудожского муниципального района</w:t>
      </w:r>
      <w:bookmarkEnd w:id="2"/>
    </w:p>
    <w:p w:rsidR="00717DD0" w:rsidRPr="00F64716" w:rsidRDefault="00787F36">
      <w:pPr>
        <w:spacing w:after="0" w:line="408" w:lineRule="auto"/>
        <w:ind w:left="120"/>
        <w:jc w:val="center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>МКОУ школа №3 г. Пудожа</w:t>
      </w:r>
    </w:p>
    <w:p w:rsidR="00717DD0" w:rsidRPr="00F64716" w:rsidRDefault="00717DD0">
      <w:pPr>
        <w:spacing w:after="0"/>
        <w:ind w:left="120"/>
        <w:rPr>
          <w:lang w:val="ru-RU"/>
        </w:rPr>
      </w:pPr>
    </w:p>
    <w:p w:rsidR="00717DD0" w:rsidRPr="00F64716" w:rsidRDefault="00717DD0">
      <w:pPr>
        <w:spacing w:after="0"/>
        <w:ind w:left="120"/>
        <w:rPr>
          <w:lang w:val="ru-RU"/>
        </w:rPr>
      </w:pPr>
    </w:p>
    <w:p w:rsidR="00F64716" w:rsidRPr="00C53DFB" w:rsidRDefault="00F64716" w:rsidP="00F64716">
      <w:pPr>
        <w:spacing w:after="0"/>
        <w:ind w:left="120"/>
        <w:rPr>
          <w:lang w:val="ru-RU"/>
        </w:rPr>
      </w:pPr>
    </w:p>
    <w:p w:rsidR="00F64716" w:rsidRPr="00C53DFB" w:rsidRDefault="00F64716" w:rsidP="00F6471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685"/>
      </w:tblGrid>
      <w:tr w:rsidR="00F64716" w:rsidRPr="00786B3D" w:rsidTr="00BF7E01">
        <w:tc>
          <w:tcPr>
            <w:tcW w:w="3114" w:type="dxa"/>
          </w:tcPr>
          <w:p w:rsidR="00F64716" w:rsidRPr="0040209D" w:rsidRDefault="00F64716" w:rsidP="00BF7E0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64716" w:rsidRPr="008944ED" w:rsidRDefault="00F64716" w:rsidP="00BF7E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F64716" w:rsidRDefault="00F64716" w:rsidP="00BF7E0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64716" w:rsidRPr="008944ED" w:rsidRDefault="00F64716" w:rsidP="00BF7E0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Красавцев Ф.В.</w:t>
            </w:r>
          </w:p>
          <w:p w:rsidR="00F64716" w:rsidRDefault="00F64716" w:rsidP="00BF7E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64716" w:rsidRPr="0040209D" w:rsidRDefault="00F64716" w:rsidP="00BF7E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F64716" w:rsidRPr="0040209D" w:rsidRDefault="00F64716" w:rsidP="00BF7E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F64716" w:rsidRDefault="00F64716" w:rsidP="00BF7E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64716" w:rsidRPr="008944ED" w:rsidRDefault="00F64716" w:rsidP="00BF7E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F64716" w:rsidRDefault="00F64716" w:rsidP="00BF7E0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64716" w:rsidRPr="008944ED" w:rsidRDefault="00F64716" w:rsidP="00BF7E0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Лисина Н.А.</w:t>
            </w:r>
          </w:p>
          <w:p w:rsidR="00F64716" w:rsidRDefault="00F64716" w:rsidP="00BF7E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64716" w:rsidRPr="0040209D" w:rsidRDefault="00F64716" w:rsidP="00BF7E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64716" w:rsidRDefault="00F64716" w:rsidP="00F64716">
      <w:pPr>
        <w:spacing w:after="0"/>
        <w:ind w:left="120"/>
      </w:pPr>
    </w:p>
    <w:p w:rsidR="00717DD0" w:rsidRPr="00F64716" w:rsidRDefault="00717DD0">
      <w:pPr>
        <w:spacing w:after="0"/>
        <w:ind w:left="120"/>
        <w:rPr>
          <w:lang w:val="ru-RU"/>
        </w:rPr>
      </w:pPr>
    </w:p>
    <w:p w:rsidR="00717DD0" w:rsidRPr="00F64716" w:rsidRDefault="00717DD0">
      <w:pPr>
        <w:spacing w:after="0"/>
        <w:ind w:left="120"/>
        <w:rPr>
          <w:lang w:val="ru-RU"/>
        </w:rPr>
      </w:pPr>
    </w:p>
    <w:p w:rsidR="00717DD0" w:rsidRPr="00F64716" w:rsidRDefault="00717DD0">
      <w:pPr>
        <w:spacing w:after="0"/>
        <w:ind w:left="120"/>
        <w:rPr>
          <w:lang w:val="ru-RU"/>
        </w:rPr>
      </w:pPr>
    </w:p>
    <w:p w:rsidR="00717DD0" w:rsidRPr="00F64716" w:rsidRDefault="00717DD0">
      <w:pPr>
        <w:spacing w:after="0"/>
        <w:ind w:left="120"/>
        <w:rPr>
          <w:lang w:val="ru-RU"/>
        </w:rPr>
      </w:pPr>
    </w:p>
    <w:p w:rsidR="00717DD0" w:rsidRPr="00F64716" w:rsidRDefault="00787F36">
      <w:pPr>
        <w:spacing w:after="0" w:line="408" w:lineRule="auto"/>
        <w:ind w:left="120"/>
        <w:jc w:val="center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17DD0" w:rsidRPr="00F64716" w:rsidRDefault="00787F36">
      <w:pPr>
        <w:spacing w:after="0" w:line="408" w:lineRule="auto"/>
        <w:ind w:left="120"/>
        <w:jc w:val="center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7678172)</w:t>
      </w:r>
    </w:p>
    <w:p w:rsidR="00717DD0" w:rsidRPr="00F64716" w:rsidRDefault="00717DD0">
      <w:pPr>
        <w:spacing w:after="0"/>
        <w:ind w:left="120"/>
        <w:jc w:val="center"/>
        <w:rPr>
          <w:lang w:val="ru-RU"/>
        </w:rPr>
      </w:pPr>
    </w:p>
    <w:p w:rsidR="00717DD0" w:rsidRPr="00F64716" w:rsidRDefault="00787F36">
      <w:pPr>
        <w:spacing w:after="0" w:line="408" w:lineRule="auto"/>
        <w:ind w:left="120"/>
        <w:jc w:val="center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 (углублённый уровень)</w:t>
      </w:r>
    </w:p>
    <w:p w:rsidR="00717DD0" w:rsidRPr="00F64716" w:rsidRDefault="00787F36">
      <w:pPr>
        <w:spacing w:after="0" w:line="408" w:lineRule="auto"/>
        <w:ind w:left="120"/>
        <w:jc w:val="center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717DD0" w:rsidRPr="00F64716" w:rsidRDefault="00717DD0">
      <w:pPr>
        <w:spacing w:after="0"/>
        <w:ind w:left="120"/>
        <w:jc w:val="center"/>
        <w:rPr>
          <w:lang w:val="ru-RU"/>
        </w:rPr>
      </w:pPr>
    </w:p>
    <w:p w:rsidR="00717DD0" w:rsidRPr="00F64716" w:rsidRDefault="00717DD0">
      <w:pPr>
        <w:spacing w:after="0"/>
        <w:ind w:left="120"/>
        <w:jc w:val="center"/>
        <w:rPr>
          <w:lang w:val="ru-RU"/>
        </w:rPr>
      </w:pPr>
    </w:p>
    <w:p w:rsidR="00717DD0" w:rsidRPr="00F64716" w:rsidRDefault="00717DD0">
      <w:pPr>
        <w:spacing w:after="0"/>
        <w:ind w:left="120"/>
        <w:jc w:val="center"/>
        <w:rPr>
          <w:lang w:val="ru-RU"/>
        </w:rPr>
      </w:pPr>
    </w:p>
    <w:p w:rsidR="00717DD0" w:rsidRPr="00F64716" w:rsidRDefault="00717DD0">
      <w:pPr>
        <w:spacing w:after="0"/>
        <w:ind w:left="120"/>
        <w:jc w:val="center"/>
        <w:rPr>
          <w:lang w:val="ru-RU"/>
        </w:rPr>
      </w:pPr>
    </w:p>
    <w:p w:rsidR="00717DD0" w:rsidRPr="00F64716" w:rsidRDefault="00717DD0">
      <w:pPr>
        <w:spacing w:after="0"/>
        <w:ind w:left="120"/>
        <w:jc w:val="center"/>
        <w:rPr>
          <w:lang w:val="ru-RU"/>
        </w:rPr>
      </w:pPr>
    </w:p>
    <w:p w:rsidR="00717DD0" w:rsidRPr="00F64716" w:rsidRDefault="00717DD0">
      <w:pPr>
        <w:spacing w:after="0"/>
        <w:ind w:left="120"/>
        <w:jc w:val="center"/>
        <w:rPr>
          <w:lang w:val="ru-RU"/>
        </w:rPr>
      </w:pPr>
    </w:p>
    <w:p w:rsidR="00717DD0" w:rsidRPr="00F64716" w:rsidRDefault="00717DD0">
      <w:pPr>
        <w:spacing w:after="0"/>
        <w:ind w:left="120"/>
        <w:jc w:val="center"/>
        <w:rPr>
          <w:lang w:val="ru-RU"/>
        </w:rPr>
      </w:pPr>
    </w:p>
    <w:p w:rsidR="00717DD0" w:rsidRPr="00F64716" w:rsidRDefault="00717DD0">
      <w:pPr>
        <w:spacing w:after="0"/>
        <w:ind w:left="120"/>
        <w:jc w:val="center"/>
        <w:rPr>
          <w:lang w:val="ru-RU"/>
        </w:rPr>
      </w:pPr>
    </w:p>
    <w:p w:rsidR="00717DD0" w:rsidRPr="00F64716" w:rsidRDefault="00717DD0">
      <w:pPr>
        <w:spacing w:after="0"/>
        <w:ind w:left="120"/>
        <w:jc w:val="center"/>
        <w:rPr>
          <w:lang w:val="ru-RU"/>
        </w:rPr>
      </w:pPr>
    </w:p>
    <w:p w:rsidR="00717DD0" w:rsidRPr="00F64716" w:rsidRDefault="00717DD0">
      <w:pPr>
        <w:spacing w:after="0"/>
        <w:ind w:left="120"/>
        <w:jc w:val="center"/>
        <w:rPr>
          <w:lang w:val="ru-RU"/>
        </w:rPr>
      </w:pPr>
    </w:p>
    <w:p w:rsidR="00717DD0" w:rsidRPr="00F64716" w:rsidRDefault="00717DD0">
      <w:pPr>
        <w:spacing w:after="0"/>
        <w:ind w:left="120"/>
        <w:jc w:val="center"/>
        <w:rPr>
          <w:lang w:val="ru-RU"/>
        </w:rPr>
      </w:pPr>
    </w:p>
    <w:p w:rsidR="00717DD0" w:rsidRPr="00F64716" w:rsidRDefault="00717DD0">
      <w:pPr>
        <w:spacing w:after="0"/>
        <w:ind w:left="120"/>
        <w:jc w:val="center"/>
        <w:rPr>
          <w:lang w:val="ru-RU"/>
        </w:rPr>
      </w:pPr>
    </w:p>
    <w:p w:rsidR="00717DD0" w:rsidRPr="00F64716" w:rsidRDefault="00787F36" w:rsidP="00F64716">
      <w:pPr>
        <w:spacing w:after="0"/>
        <w:ind w:left="120"/>
        <w:jc w:val="center"/>
        <w:rPr>
          <w:lang w:val="ru-RU"/>
        </w:rPr>
      </w:pPr>
      <w:bookmarkStart w:id="3" w:name="f6381b5f-17d8-42b1-af10-bd6acb6f4f9c"/>
      <w:r w:rsidRPr="00F64716">
        <w:rPr>
          <w:rFonts w:ascii="Times New Roman" w:hAnsi="Times New Roman"/>
          <w:b/>
          <w:color w:val="000000"/>
          <w:sz w:val="28"/>
          <w:lang w:val="ru-RU"/>
        </w:rPr>
        <w:t>г. Пудож</w:t>
      </w:r>
      <w:bookmarkEnd w:id="3"/>
      <w:r w:rsidRPr="00F6471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b7e664f6-9509-4f54-abb4-bee3538f67a4"/>
      <w:r w:rsidRPr="00F64716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Start w:id="5" w:name="_GoBack"/>
      <w:bookmarkEnd w:id="4"/>
      <w:bookmarkEnd w:id="5"/>
    </w:p>
    <w:p w:rsidR="00717DD0" w:rsidRPr="00F64716" w:rsidRDefault="00717DD0">
      <w:pPr>
        <w:rPr>
          <w:lang w:val="ru-RU"/>
        </w:rPr>
        <w:sectPr w:rsidR="00717DD0" w:rsidRPr="00F64716">
          <w:pgSz w:w="11906" w:h="16383"/>
          <w:pgMar w:top="1134" w:right="850" w:bottom="1134" w:left="1701" w:header="720" w:footer="720" w:gutter="0"/>
          <w:cols w:space="720"/>
        </w:sectPr>
      </w:pPr>
    </w:p>
    <w:p w:rsidR="00717DD0" w:rsidRPr="00F64716" w:rsidRDefault="00787F36">
      <w:pPr>
        <w:spacing w:after="0" w:line="264" w:lineRule="auto"/>
        <w:ind w:left="120"/>
        <w:jc w:val="both"/>
        <w:rPr>
          <w:lang w:val="ru-RU"/>
        </w:rPr>
      </w:pPr>
      <w:bookmarkStart w:id="6" w:name="block-60360391"/>
      <w:bookmarkEnd w:id="0"/>
      <w:r w:rsidRPr="00F6471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17DD0" w:rsidRPr="00F64716" w:rsidRDefault="00717DD0">
      <w:pPr>
        <w:spacing w:after="0" w:line="264" w:lineRule="auto"/>
        <w:ind w:left="120"/>
        <w:jc w:val="both"/>
        <w:rPr>
          <w:lang w:val="ru-RU"/>
        </w:rPr>
      </w:pP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Программа по истории разработана на основе положений и требований к результатам освоения основной образовательной программы, представленных в ФГОС СОО, а также с учетом федеральной рабочей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программы воспитания.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Согласно своему назначению, программа по истории является ориентиром для составления рабочих авторских программ: она дает представление о целях, общей стратегии обучения, воспитания и развития обучающихся средствами учебного предмета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«История», устанавливает обязательное предметное содержание, предусматривает его распределение по классам и структурирование по разделам и темам курса.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Место предмета «История» в системе общего образования определяется его познавательным и мировоззренчес</w:t>
      </w:r>
      <w:r w:rsidRPr="00F64716">
        <w:rPr>
          <w:rFonts w:ascii="Times New Roman" w:hAnsi="Times New Roman"/>
          <w:color w:val="000000"/>
          <w:sz w:val="28"/>
          <w:lang w:val="ru-RU"/>
        </w:rPr>
        <w:t>ким значением,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Общей целью школьного исторического образования является формирование и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России в мире, важности вклада каждого её народа, его культуры в общую историю страны и </w:t>
      </w:r>
      <w:r w:rsidRPr="00F64716">
        <w:rPr>
          <w:rFonts w:ascii="Times New Roman" w:hAnsi="Times New Roman"/>
          <w:color w:val="000000"/>
          <w:sz w:val="28"/>
          <w:lang w:val="ru-RU"/>
        </w:rPr>
        <w:t>мировую историю, формирование личностной позиции по отношению к прошлому и настоящему Отечества.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</w:t>
      </w:r>
      <w:r w:rsidRPr="00F64716">
        <w:rPr>
          <w:rFonts w:ascii="Times New Roman" w:hAnsi="Times New Roman"/>
          <w:color w:val="000000"/>
          <w:sz w:val="28"/>
          <w:lang w:val="ru-RU"/>
        </w:rPr>
        <w:t>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– 1945 гг.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Задачи изучения истории на всех уровнях общего образования определяются федеральными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государственными образовательными стандартами.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lastRenderedPageBreak/>
        <w:t>Для уровня среднего общего образования (10–11 классы) предполагается при сохранении общей с уровнем основного общего образования структуры задач расширение их по следующим параметрам: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 xml:space="preserve">углубление социализации </w:t>
      </w:r>
      <w:r w:rsidRPr="00F64716">
        <w:rPr>
          <w:rFonts w:ascii="Times New Roman" w:hAnsi="Times New Roman"/>
          <w:color w:val="000000"/>
          <w:sz w:val="28"/>
          <w:lang w:val="ru-RU"/>
        </w:rPr>
        <w:t>обучающихся, формирование гражданской ответственности и социальной культуры, адекватной условиям современного мира;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F6471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</w:t>
      </w:r>
      <w:r w:rsidRPr="00F64716">
        <w:rPr>
          <w:rFonts w:ascii="Times New Roman" w:hAnsi="Times New Roman"/>
          <w:color w:val="000000"/>
          <w:sz w:val="28"/>
          <w:lang w:val="ru-RU"/>
        </w:rPr>
        <w:t>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формирование исторического мышления, то есть способности расс</w:t>
      </w:r>
      <w:r w:rsidRPr="00F64716">
        <w:rPr>
          <w:rFonts w:ascii="Times New Roman" w:hAnsi="Times New Roman"/>
          <w:color w:val="000000"/>
          <w:sz w:val="28"/>
          <w:lang w:val="ru-RU"/>
        </w:rPr>
        <w:t>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работа с комплексами источников исторической и социальной информации, развитие учебно-проектной деяте</w:t>
      </w:r>
      <w:r w:rsidRPr="00F64716">
        <w:rPr>
          <w:rFonts w:ascii="Times New Roman" w:hAnsi="Times New Roman"/>
          <w:color w:val="000000"/>
          <w:sz w:val="28"/>
          <w:lang w:val="ru-RU"/>
        </w:rPr>
        <w:t>льности, в углубленных курсах – приобретение первичного опыта исследовательской деятельности;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</w:t>
      </w:r>
      <w:r w:rsidRPr="00F64716">
        <w:rPr>
          <w:rFonts w:ascii="Times New Roman" w:hAnsi="Times New Roman"/>
          <w:color w:val="000000"/>
          <w:sz w:val="28"/>
          <w:lang w:val="ru-RU"/>
        </w:rPr>
        <w:t>е собственного отношения, обоснование позиции при изучении дискуссионных проблем прошлого и современности);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общении;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в углубленных курсах – элементы о</w:t>
      </w:r>
      <w:r w:rsidRPr="00F64716">
        <w:rPr>
          <w:rFonts w:ascii="Times New Roman" w:hAnsi="Times New Roman"/>
          <w:color w:val="000000"/>
          <w:sz w:val="28"/>
          <w:lang w:val="ru-RU"/>
        </w:rPr>
        <w:t>риентации на продолжение образования в организациях профессионального образования гуманитарного профиля (Концепция преподавания учебного курса «История России» в образовательных организациях Российской Федерации, реализующих основные образовательные програ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ммы.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bookmarkStart w:id="7" w:name="82a3c4d4-6016-4b94-88b2-2315f4be4bed"/>
      <w:r w:rsidRPr="00F64716">
        <w:rPr>
          <w:rFonts w:ascii="Times New Roman" w:hAnsi="Times New Roman"/>
          <w:color w:val="000000"/>
          <w:sz w:val="28"/>
          <w:lang w:val="ru-RU"/>
        </w:rPr>
        <w:t>На изучение истории на углублённом уровне отводится 272 часа: в 10 классе – 136 часов (4 часа в неделю), в 11 классе – 136 часов (4 часа в неделю).</w:t>
      </w:r>
      <w:bookmarkEnd w:id="7"/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Распределение учебных часов по учебным курсам отечественной и всеобщей истории, а также обобщающего уч</w:t>
      </w:r>
      <w:r w:rsidRPr="00F64716">
        <w:rPr>
          <w:rFonts w:ascii="Times New Roman" w:hAnsi="Times New Roman"/>
          <w:color w:val="000000"/>
          <w:sz w:val="28"/>
          <w:lang w:val="ru-RU"/>
        </w:rPr>
        <w:t>ебного курса истории России с древнейших времен до 1914 г. представлено в таблице 1.</w:t>
      </w:r>
    </w:p>
    <w:p w:rsidR="00717DD0" w:rsidRPr="00F64716" w:rsidRDefault="00787F36">
      <w:pPr>
        <w:spacing w:after="0" w:line="264" w:lineRule="auto"/>
        <w:ind w:firstLine="600"/>
        <w:jc w:val="right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Таблица 1</w:t>
      </w:r>
    </w:p>
    <w:p w:rsidR="00717DD0" w:rsidRPr="00F64716" w:rsidRDefault="00787F36">
      <w:pPr>
        <w:spacing w:after="0" w:line="264" w:lineRule="auto"/>
        <w:ind w:firstLine="600"/>
        <w:jc w:val="center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 xml:space="preserve">Распределение учебных часов по учебным курсам отечественной </w:t>
      </w:r>
    </w:p>
    <w:p w:rsidR="00717DD0" w:rsidRPr="00F64716" w:rsidRDefault="00787F36">
      <w:pPr>
        <w:spacing w:after="0" w:line="264" w:lineRule="auto"/>
        <w:ind w:firstLine="600"/>
        <w:jc w:val="center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lastRenderedPageBreak/>
        <w:t>и всеобщей истории, обобщающего учебного курса истории России с древнейших времен до 1914 г.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1857"/>
        <w:gridCol w:w="1305"/>
        <w:gridCol w:w="1848"/>
      </w:tblGrid>
      <w:tr w:rsidR="00717DD0">
        <w:trPr>
          <w:trHeight w:val="144"/>
        </w:trPr>
        <w:tc>
          <w:tcPr>
            <w:tcW w:w="79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</w:p>
        </w:tc>
        <w:tc>
          <w:tcPr>
            <w:tcW w:w="1857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 (ч)</w:t>
            </w:r>
          </w:p>
        </w:tc>
        <w:tc>
          <w:tcPr>
            <w:tcW w:w="1070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 (ч)</w:t>
            </w:r>
          </w:p>
        </w:tc>
        <w:tc>
          <w:tcPr>
            <w:tcW w:w="1406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233"/>
              <w:jc w:val="center"/>
            </w:pPr>
            <w:r w:rsidRPr="00F64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курсу «История Россиис древнейших времен до 1914 г.» </w:t>
            </w:r>
            <w:r>
              <w:rPr>
                <w:rFonts w:ascii="Times New Roman" w:hAnsi="Times New Roman"/>
                <w:color w:val="000000"/>
                <w:sz w:val="24"/>
              </w:rPr>
              <w:t>(ч)</w:t>
            </w:r>
          </w:p>
        </w:tc>
      </w:tr>
      <w:tr w:rsidR="00717DD0">
        <w:trPr>
          <w:trHeight w:val="144"/>
        </w:trPr>
        <w:tc>
          <w:tcPr>
            <w:tcW w:w="79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 класс</w:t>
            </w:r>
          </w:p>
        </w:tc>
        <w:tc>
          <w:tcPr>
            <w:tcW w:w="1857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7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40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</w:p>
        </w:tc>
      </w:tr>
      <w:tr w:rsidR="00717DD0">
        <w:trPr>
          <w:trHeight w:val="144"/>
        </w:trPr>
        <w:tc>
          <w:tcPr>
            <w:tcW w:w="79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 класс</w:t>
            </w:r>
          </w:p>
        </w:tc>
        <w:tc>
          <w:tcPr>
            <w:tcW w:w="1857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7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40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</w:tr>
    </w:tbl>
    <w:p w:rsidR="00717DD0" w:rsidRDefault="00717DD0">
      <w:pPr>
        <w:sectPr w:rsidR="00717DD0">
          <w:pgSz w:w="11906" w:h="16383"/>
          <w:pgMar w:top="1134" w:right="850" w:bottom="1134" w:left="1701" w:header="720" w:footer="720" w:gutter="0"/>
          <w:cols w:space="720"/>
        </w:sectPr>
      </w:pPr>
    </w:p>
    <w:p w:rsidR="00717DD0" w:rsidRDefault="00787F36">
      <w:pPr>
        <w:spacing w:after="0" w:line="264" w:lineRule="auto"/>
        <w:ind w:left="120"/>
        <w:jc w:val="both"/>
      </w:pPr>
      <w:bookmarkStart w:id="8" w:name="block-6036039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717DD0" w:rsidRDefault="00717DD0">
      <w:pPr>
        <w:spacing w:after="0" w:line="264" w:lineRule="auto"/>
        <w:ind w:left="120"/>
        <w:jc w:val="both"/>
      </w:pPr>
    </w:p>
    <w:p w:rsidR="00717DD0" w:rsidRDefault="00787F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717DD0" w:rsidRDefault="00717DD0">
      <w:pPr>
        <w:spacing w:after="0" w:line="264" w:lineRule="auto"/>
        <w:ind w:left="120"/>
        <w:jc w:val="both"/>
      </w:pP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Всеобщая история. 1914–1945 гг.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. Понятие «Новейшее время». Хронологические рамки и периодизация Новейшей истории. Изменение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в. Ключевые процессы и события Новейшей истории.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 xml:space="preserve">Мир накануне и в годы Первой мировой войны </w:t>
      </w:r>
      <w:r w:rsidRPr="00F64716">
        <w:rPr>
          <w:rFonts w:ascii="Times New Roman" w:hAnsi="Times New Roman"/>
          <w:color w:val="000000"/>
          <w:sz w:val="28"/>
          <w:lang w:val="ru-RU"/>
        </w:rPr>
        <w:t>(рекомендуется изучать данную тему объединено с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темой «Россия в Первой мировой войне (1914–1918)» курса истории России).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Мир в начале ХХ в. 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социал-демократия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, анархизм. Рабочее и социалистическое движение. Профсоюзы.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 xml:space="preserve">Мир империй –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в. Империализм. Национализм. Старые и новые лидеры индустриального мира. Блоки великих держав: Тройственный союз, Антанта. Российские предложения о разоружении. Гаагски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е конвенции. Региональные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– начале ХХ в.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Первая мировая война (1914–1918). Причины Первой мировой войны. Ситуация на Балканах. Убийство в Сараево. Нападение Австро-Венгрии на Сербию. Вступление в войну Германии, России, Франц</w:t>
      </w:r>
      <w:r w:rsidRPr="00F64716">
        <w:rPr>
          <w:rFonts w:ascii="Times New Roman" w:hAnsi="Times New Roman"/>
          <w:color w:val="000000"/>
          <w:sz w:val="28"/>
          <w:lang w:val="ru-RU"/>
        </w:rPr>
        <w:t>ии, Великобритании, Японии, Османской империи. Цели и планы сторон. Сражение на Марне. Позиционная война. Боевые операции на Восточном фронте, их роль в общем ходе войны. Изменения в составе воюющих блоков: вступление в войну Италии, Болгарии. Поражение Се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рбии. Четверной союз. Верденское сражение. Битва на Сомме. Ютландское морское сражение. Вступление в войну Румынии.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Люди на фронтах и в тылу. Националистическая пропаганда. Новые методы ведения войны. Мобилизационная экономика военного времени. Власть и о</w:t>
      </w:r>
      <w:r w:rsidRPr="00F64716">
        <w:rPr>
          <w:rFonts w:ascii="Times New Roman" w:hAnsi="Times New Roman"/>
          <w:color w:val="000000"/>
          <w:sz w:val="28"/>
          <w:lang w:val="ru-RU"/>
        </w:rPr>
        <w:t>бщество в годы войны. Положение населения в тылу воюющих стран. Вынужденные переселения, геноцид. Рост антивоенных настроений.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Завершающий этап войны. Объявление США войны Германии. Бои на Западном фронте. Революция 1917 г. в России и выход Советской Росси</w:t>
      </w:r>
      <w:r w:rsidRPr="00F64716">
        <w:rPr>
          <w:rFonts w:ascii="Times New Roman" w:hAnsi="Times New Roman"/>
          <w:color w:val="000000"/>
          <w:sz w:val="28"/>
          <w:lang w:val="ru-RU"/>
        </w:rPr>
        <w:t>и из войны. Капитуляция государств Четверного союза. Политические, экономические и социальные последствия Первой мировой войны.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>Мир в 1918–1939 гг.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>От войны к миру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lastRenderedPageBreak/>
        <w:t>Планы послевоенного устройства мира. 14 пунктов В. Вильсона. Парижская мирная конференция. В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ерсальская система. Лига Наций. Вашингтонская конференция.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Распад империй и революционные события 1918 – начала 1920-х гг. Образование новых национальных государств в Европе после распада Российской, Австро-Венгерской, Османской империй. Великая российска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я революция и ее влияние на мировую историю. Революционная волна 1918–1919 гг. в Европе. Ноябрьская революция в Германии. Веймарская республика. Создание Коминтерна. Венгерская советская республика.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1920–1930‑е гг.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 xml:space="preserve">Рост </w:t>
      </w:r>
      <w:r w:rsidRPr="00F64716">
        <w:rPr>
          <w:rFonts w:ascii="Times New Roman" w:hAnsi="Times New Roman"/>
          <w:color w:val="000000"/>
          <w:sz w:val="28"/>
          <w:lang w:val="ru-RU"/>
        </w:rPr>
        <w:t>влияния социалистических партий и профсоюзов. Приход лейбористов к власти в Великобритании. Зарождение фашистского движения в Италии, Б. Муссолини. Приход фашистов к власти и утверждение тоталитарного режима в Италии. Установление авторитарных режимов в ст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ранах Европы.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Стабилизация 1920-х гг. Эра процветания в США. Мировой экономический кризис 1929–1933 гг. и начало Великой депрессии. Проявления и социально-политические последствия кризиса. «Новый курс» Ф.Д. Рузвельта (цель, мероприятия, итоги). Кейнсианст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во. Государственное регулирование экономики.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Альтернативные стратегии выхода из мирового экономического кризиса. Становление нацизма в Германии. НСДАП. А. Гитлер. Приход нацистов к власти. Нацистский режим в Германии (политическая система, экономическая п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олитика, идеология). Нюрнбергские законы. Подготовка Германии к войне. Рост числа авторитарных режимов в Европе.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 xml:space="preserve">Борьба против угрозы фашизма. Тактика единого рабочего фронта и Народного фронта. </w:t>
      </w:r>
      <w:r>
        <w:rPr>
          <w:rFonts w:ascii="Times New Roman" w:hAnsi="Times New Roman"/>
          <w:color w:val="000000"/>
          <w:sz w:val="28"/>
        </w:rPr>
        <w:t>VII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конгресс Коминтерна. Приход к власти и политика правител</w:t>
      </w:r>
      <w:r w:rsidRPr="00F64716">
        <w:rPr>
          <w:rFonts w:ascii="Times New Roman" w:hAnsi="Times New Roman"/>
          <w:color w:val="000000"/>
          <w:sz w:val="28"/>
          <w:lang w:val="ru-RU"/>
        </w:rPr>
        <w:t>ьств Народного фронта во Франции, Испании. Франкистский мятеж и Гражданская война в Испании (участники, основные сражения, итоги). Позиции европейских держав в отношении Испании. Советская помощь Испании. Оборона Мадрида. Поражение Испанской республики.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>Ст</w:t>
      </w:r>
      <w:r w:rsidRPr="00F64716">
        <w:rPr>
          <w:rFonts w:ascii="Times New Roman" w:hAnsi="Times New Roman"/>
          <w:b/>
          <w:color w:val="000000"/>
          <w:sz w:val="28"/>
          <w:lang w:val="ru-RU"/>
        </w:rPr>
        <w:t xml:space="preserve">раны Азии в 1918–1930-х гг.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 xml:space="preserve">Распад Османской империи. Провозглашение Турецкой республики. Курс преобразований М. Кемаля Ататюрка. Страны Восточной и Южной Азии. Революция 1925–1927 гг. в Китае. Режим Чан Кайши и гражданская война с коммунистами. «Великий </w:t>
      </w:r>
      <w:r w:rsidRPr="00F64716">
        <w:rPr>
          <w:rFonts w:ascii="Times New Roman" w:hAnsi="Times New Roman"/>
          <w:color w:val="000000"/>
          <w:sz w:val="28"/>
          <w:lang w:val="ru-RU"/>
        </w:rPr>
        <w:t>поход» Красной армии Китая. Япония: наращивание экономического и военного потенциала, начало внешнеполитической агрессии. Национально-освободительное движение в Индии в 1919–1939 гг. Индийский национальный конгресс. М.К. Ганди.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Латинской Америки в п</w:t>
      </w:r>
      <w:r w:rsidRPr="00F64716">
        <w:rPr>
          <w:rFonts w:ascii="Times New Roman" w:hAnsi="Times New Roman"/>
          <w:b/>
          <w:color w:val="000000"/>
          <w:sz w:val="28"/>
          <w:lang w:val="ru-RU"/>
        </w:rPr>
        <w:t xml:space="preserve">ервой трети ХХ в.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Мексиканская революция. Реформы и революционные движения в латиноамериканских странах. Народный фронт в Чили.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1920–1930-х гг.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 xml:space="preserve">Версальская система и реалии 1920-х гг. </w:t>
      </w:r>
      <w:r>
        <w:rPr>
          <w:rFonts w:ascii="Times New Roman" w:hAnsi="Times New Roman"/>
          <w:color w:val="000000"/>
          <w:sz w:val="28"/>
        </w:rPr>
        <w:t xml:space="preserve">Планы Дауэса и Юнга. </w:t>
      </w:r>
      <w:r w:rsidRPr="00F64716">
        <w:rPr>
          <w:rFonts w:ascii="Times New Roman" w:hAnsi="Times New Roman"/>
          <w:color w:val="000000"/>
          <w:sz w:val="28"/>
          <w:lang w:val="ru-RU"/>
        </w:rPr>
        <w:t>Советское государство в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международных отношениях в 1920‑х гг. Пакт Бриана–Келлога. «Эра пацифизма».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 xml:space="preserve">Нарастание агрессии в мире в 1930-х гг. </w:t>
      </w:r>
      <w:r>
        <w:rPr>
          <w:rFonts w:ascii="Times New Roman" w:hAnsi="Times New Roman"/>
          <w:color w:val="000000"/>
          <w:sz w:val="28"/>
        </w:rPr>
        <w:t xml:space="preserve">Агрессия Японии против Китая (1931–1933). </w:t>
      </w:r>
      <w:r w:rsidRPr="00F64716">
        <w:rPr>
          <w:rFonts w:ascii="Times New Roman" w:hAnsi="Times New Roman"/>
          <w:color w:val="000000"/>
          <w:sz w:val="28"/>
          <w:lang w:val="ru-RU"/>
        </w:rPr>
        <w:t>Итало-эфиопская война (1935). Инициативы СССР по созданию системы коллективной безопасности. Агр</w:t>
      </w:r>
      <w:r w:rsidRPr="00F64716">
        <w:rPr>
          <w:rFonts w:ascii="Times New Roman" w:hAnsi="Times New Roman"/>
          <w:color w:val="000000"/>
          <w:sz w:val="28"/>
          <w:lang w:val="ru-RU"/>
        </w:rPr>
        <w:t>ессивная политика Германии в Европе (оккупация Рейнской зоны, аншлюс Австрии). Судетский кризис. Мюнхенское соглашение и его последствия. Политика «умиротворения» агрессора. Создание оси Берлин – Рим – Токио. Японо-китайская война. Советско-японские конфли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кты у озера Хасан и реки Халхин-Гол. Британско-франко-советские переговоры в Москве. Советско-германский договор о ненападении и его последствия.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1914–1930-х гг. </w:t>
      </w:r>
    </w:p>
    <w:p w:rsidR="00717DD0" w:rsidRDefault="00787F36">
      <w:pPr>
        <w:spacing w:after="0" w:line="264" w:lineRule="auto"/>
        <w:ind w:firstLine="600"/>
        <w:jc w:val="both"/>
      </w:pPr>
      <w:r w:rsidRPr="00F64716">
        <w:rPr>
          <w:rFonts w:ascii="Times New Roman" w:hAnsi="Times New Roman"/>
          <w:color w:val="000000"/>
          <w:sz w:val="28"/>
          <w:lang w:val="ru-RU"/>
        </w:rPr>
        <w:t>Научные открытия первых десятилетий ХХ в. (физика, химия, биология, меди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цина и другие). </w:t>
      </w:r>
      <w:r>
        <w:rPr>
          <w:rFonts w:ascii="Times New Roman" w:hAnsi="Times New Roman"/>
          <w:color w:val="000000"/>
          <w:sz w:val="28"/>
        </w:rPr>
        <w:t xml:space="preserve">Технический прогресс в 1920– 1930-х гг. Изменение облика городов.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«Потерянное поколение»: тема войны в литературе и художественной культуре. Основные направления в искусстве. Модернизм, авангардизм, сюрреализм, абстракционизм, реализм. Вед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ущие деятели культуры первой трети ХХ в. Кинематограф 1920–1930-х гг. </w:t>
      </w:r>
      <w:r>
        <w:rPr>
          <w:rFonts w:ascii="Times New Roman" w:hAnsi="Times New Roman"/>
          <w:color w:val="000000"/>
          <w:sz w:val="28"/>
        </w:rPr>
        <w:t xml:space="preserve">Тоталитаризм и культура. </w:t>
      </w:r>
      <w:r w:rsidRPr="00F64716">
        <w:rPr>
          <w:rFonts w:ascii="Times New Roman" w:hAnsi="Times New Roman"/>
          <w:color w:val="000000"/>
          <w:sz w:val="28"/>
          <w:lang w:val="ru-RU"/>
        </w:rPr>
        <w:t>Массовая культура. Олимпийское движение.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>Вторая мировая война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(рекомендуется изучать данную тему объединенно с темой «Великая Отечественная война (1941–1945)» ку</w:t>
      </w:r>
      <w:r w:rsidRPr="00F64716">
        <w:rPr>
          <w:rFonts w:ascii="Times New Roman" w:hAnsi="Times New Roman"/>
          <w:color w:val="000000"/>
          <w:sz w:val="28"/>
          <w:lang w:val="ru-RU"/>
        </w:rPr>
        <w:t>рса истории России).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Начало Второй мировой войны. Причины Второй мировой войны. Стратегические планы главных воюющих сторон. Нападение Германии на Польшу и начало мировой войны. Разгром Польши. Присоединение к СССР Западной Белоруссии и Западной Украины. Блицкриг. «Странная во</w:t>
      </w:r>
      <w:r w:rsidRPr="00F64716">
        <w:rPr>
          <w:rFonts w:ascii="Times New Roman" w:hAnsi="Times New Roman"/>
          <w:color w:val="000000"/>
          <w:sz w:val="28"/>
          <w:lang w:val="ru-RU"/>
        </w:rPr>
        <w:t>йна». Советско-финляндская война и ее международные последствия. Захват Германией Дании и Норвегии. Разгром Франции, разделение страны (германская оккупация северной части страны, правительство Виши на юге). Битва за Британию. Вторжение войск Германии и ее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союзников на Балканы.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 xml:space="preserve">1941 год. Начало Великой Отечественной войны и войны на Тихом океане. Нападение Германии на СССР. Начало Великой Отечественной войны. Планы Германии в отношении СССР (план «Барбаросса», план </w:t>
      </w:r>
      <w:r w:rsidRPr="00F64716">
        <w:rPr>
          <w:rFonts w:ascii="Times New Roman" w:hAnsi="Times New Roman"/>
          <w:color w:val="000000"/>
          <w:sz w:val="28"/>
          <w:lang w:val="ru-RU"/>
        </w:rPr>
        <w:lastRenderedPageBreak/>
        <w:t>«Ост»). Ход событий на советско-германско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м фронте в 1941 г. Формирование Антигитлеровской коалиции. Атлантическая хартия. Ленд-лиз. Нападение японских войск на Перл-Харбор, вступление США в войну.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Положение в оккупированных странах. Нацистский «новый порядок». Политика геноцида, холокост. Концен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трационные лагеря. Принудительная трудовая миграция и насильственные переселения. Коллаборационизм. Движение Сопротивления: участники, цели и формы борьбы. Восстания в нацистских лагерях. Партизанская война в Югославии.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Коренной перелом в войне. Сталингра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дская битва. Курская битва. Война в Северной Африке. Сражение при Эль-Аламейне. Высадка союзнических войск в Италии и падение режима Муссолини. Перелом в войне на Тихом океане. Тегеранская конференция. «Большая тройка».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Разгром Германии, Японии и их союзн</w:t>
      </w:r>
      <w:r w:rsidRPr="00F64716">
        <w:rPr>
          <w:rFonts w:ascii="Times New Roman" w:hAnsi="Times New Roman"/>
          <w:color w:val="000000"/>
          <w:sz w:val="28"/>
          <w:lang w:val="ru-RU"/>
        </w:rPr>
        <w:t>иков. Открытие второго фронта в Европе, наступление союзников. Военные операции Красной Армии по освобождению стран Европы в 1944–1945 гг. Освободительные восстания против оккупантов и их пособников в европейских странах. Ялтинская конференция руководителе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й ведущих держав Антигитлеровской коалиции. Разгром военных сил Германии и взятие Берлина. Капитуляция Германии. Роль СССР в разгроме нацистской Германии и освобождении народов Европы. Потсдамская конференция. Создание ООН.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Завершение мировой войны на Дал</w:t>
      </w:r>
      <w:r w:rsidRPr="00F64716">
        <w:rPr>
          <w:rFonts w:ascii="Times New Roman" w:hAnsi="Times New Roman"/>
          <w:color w:val="000000"/>
          <w:sz w:val="28"/>
          <w:lang w:val="ru-RU"/>
        </w:rPr>
        <w:t>ьнем Востоке. Американские атомные бомбардировки Хиросимы и Нагасаки. Вступление СССР в войну против Японии, разгром Квантунской армии. Капитуляция Японии. Нюрнбергский трибунал и Токийский процесс над военными преступниками Германии и Японии. Итоги Второй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мировой войны. Роль государств и народов в Победе над нацизмом и милитаризмом. Решающий вклад СССР в Победу Антигитлеровской коалиции и в процесс послевоенного мирного урегулирования.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>Обобщение.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>История России. 1914–1945 гг.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F64716">
        <w:rPr>
          <w:rFonts w:ascii="Times New Roman" w:hAnsi="Times New Roman"/>
          <w:color w:val="000000"/>
          <w:sz w:val="28"/>
          <w:lang w:val="ru-RU"/>
        </w:rPr>
        <w:t>. Периодизация и общая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характеристика истории России 1914–1945 гг.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>Россия в годы Первой мировой войны и Великой российской революции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>Россия в Первой мировой войне (1914–1918)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Россия и мир накануне Первой мировой войны. Вступление России в войну. Геополитические и военно-стратег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ические планы командования. Участие России в военных действиях 1914–1917 гг. Боевые действия на австро-германском и Кавказском фронтах, взаимодействие с союзниками по </w:t>
      </w:r>
      <w:r w:rsidRPr="00F64716">
        <w:rPr>
          <w:rFonts w:ascii="Times New Roman" w:hAnsi="Times New Roman"/>
          <w:color w:val="000000"/>
          <w:sz w:val="28"/>
          <w:lang w:val="ru-RU"/>
        </w:rPr>
        <w:lastRenderedPageBreak/>
        <w:t>Антанте. Брусиловский прорыв и его значение. Массовый героизм воинов. Национальные подраз</w:t>
      </w:r>
      <w:r w:rsidRPr="00F64716">
        <w:rPr>
          <w:rFonts w:ascii="Times New Roman" w:hAnsi="Times New Roman"/>
          <w:color w:val="000000"/>
          <w:sz w:val="28"/>
          <w:lang w:val="ru-RU"/>
        </w:rPr>
        <w:t>деления и женские батальоны в составе русской армии. Людские потери. Плен. Тяготы окопной жизни и изменения в настроениях солдат. Политизация и начало морального разложения армии.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Власть, экономика и общество в условиях войны. Милитаризация экономики. Форм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 xml:space="preserve">Благотворительность. Введение государством карточной системы снабжения 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в городе и разверстки в деревне. Война и реформы: несбывшиеся ожидания.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Нарастание экономического кризиса и смена общественных настроений: от патриотического подъема к усталости от войны и отчаянию. Кадровая чехарда в правительстве. Взаимоотношения предст</w:t>
      </w:r>
      <w:r w:rsidRPr="00F64716">
        <w:rPr>
          <w:rFonts w:ascii="Times New Roman" w:hAnsi="Times New Roman"/>
          <w:color w:val="000000"/>
          <w:sz w:val="28"/>
          <w:lang w:val="ru-RU"/>
        </w:rPr>
        <w:t>авительной и исполнительной ветвей власти. Прогрессивный блок и его программа. Распутинщина и десакрализация власти. Эхо войны на окраинах империи: восстание в Средней Азии. Политические партии и война: оборонцы, интернационалисты и пораженцы. Влияние боль</w:t>
      </w:r>
      <w:r w:rsidRPr="00F64716">
        <w:rPr>
          <w:rFonts w:ascii="Times New Roman" w:hAnsi="Times New Roman"/>
          <w:color w:val="000000"/>
          <w:sz w:val="28"/>
          <w:lang w:val="ru-RU"/>
        </w:rPr>
        <w:t>шевистской пропаганды. Возрастание роли армии в жизни общества.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>Великая российская революция 1917–1922 гг. 1917 год: от Февраля к Октябрю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Понятие Великой российской революции, продолжавшейся от свержения самодержавия до создания Советского Союза. Три основ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ных этапа: Февральская революция, Октябрьская революция, Гражданская война.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 xml:space="preserve"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фактор. Национальные и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 xml:space="preserve">Основные этапы и хронология революционных событий 1917 г. Февраль–март: восстание </w:t>
      </w:r>
      <w:r w:rsidRPr="00F64716">
        <w:rPr>
          <w:rFonts w:ascii="Times New Roman" w:hAnsi="Times New Roman"/>
          <w:color w:val="000000"/>
          <w:sz w:val="28"/>
          <w:lang w:val="ru-RU"/>
        </w:rPr>
        <w:t>в Петрограде и падение монархии. Конец Российской империи. Реакция за рубежом. Отклики внутри страны: Москва, периферия, фронт, национальные регионы. Революционная эйфория. Формирование Временного правительства и программа его деятельности. Петроградский С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овет рабочих и солдатских депутатов и его декреты. Весна–лето 1917 г.: зыбкое равновесие политических сил при росте влияния большевиков во главе с В.И. Лениным. Июльский кризис и конец двоевластия. Православная церковь. Поместный собор и восстановление </w:t>
      </w:r>
      <w:r w:rsidRPr="00F64716">
        <w:rPr>
          <w:rFonts w:ascii="Times New Roman" w:hAnsi="Times New Roman"/>
          <w:color w:val="000000"/>
          <w:sz w:val="28"/>
          <w:lang w:val="ru-RU"/>
        </w:rPr>
        <w:lastRenderedPageBreak/>
        <w:t>пат</w:t>
      </w:r>
      <w:r w:rsidRPr="00F64716">
        <w:rPr>
          <w:rFonts w:ascii="Times New Roman" w:hAnsi="Times New Roman"/>
          <w:color w:val="000000"/>
          <w:sz w:val="28"/>
          <w:lang w:val="ru-RU"/>
        </w:rPr>
        <w:t>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 октября (7 ноября) 1917 г. Создание коалиционного правительства большевиков и левых эсе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ров. В.И. Ленин как политический деятель.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>Первые революционные преобразования большевиков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 xml:space="preserve">Диктатура пролетариата как главное условие социалистических преобразований. Первые мероприятия большевиков в политической, экономической и социальной сферах. Борьба 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за армию. Декрет о мире и заключение Брестского мира. Отказ новой власти от финансовых обязательств Российской империи. Национализация промышленности. Декрет о земле и принципы наделения крестьян землей. Отделение Церкви от государства.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Созыв и разгон Учр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едительного собрания.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 xml:space="preserve">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 и территориальных совнархозов.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Первая Конс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титуция РСФСР 1918 г.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>Гражданская война и ее последствия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Установление советской власти в центре и на местах осенью 1917 – весной 1918 г.: центр, Украина, Поволжье, Урал, Сибирь, Дальний Восток, Северный Кавказ и Закавказье, Средняя Азия. Начало формирован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ия основных очагов сопротивления большевикам. Ситуация на Дону. Позиция Украинской Центральной рады. Восстание чехословацкого корпуса.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Гражданская война как общенациональная катастрофа. Человеческие потери. Причины, этапы и основные события Гражданской во</w:t>
      </w:r>
      <w:r w:rsidRPr="00F64716">
        <w:rPr>
          <w:rFonts w:ascii="Times New Roman" w:hAnsi="Times New Roman"/>
          <w:color w:val="000000"/>
          <w:sz w:val="28"/>
          <w:lang w:val="ru-RU"/>
        </w:rPr>
        <w:t>йны. Военная интервенция. Палитра антибольшевистских сил: их характеристика и взаимоотношения. Идеология Белого движения. Комуч, Директория, правительства А.В. Колчака, А.И. Деникина и П.Н. Врангеля. Положение населения на территориях антибольшевистских си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л. Повстанчество в Гражданской войне. Будни села: красные продотряды и белые реквизиции.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Политика «военного коммунизма». Продразверстка, принудительная трудовая повинность, сокращение роли денежных расчетов и административное распределение товаров и услуг</w:t>
      </w:r>
      <w:r w:rsidRPr="00F64716">
        <w:rPr>
          <w:rFonts w:ascii="Times New Roman" w:hAnsi="Times New Roman"/>
          <w:color w:val="000000"/>
          <w:sz w:val="28"/>
          <w:lang w:val="ru-RU"/>
        </w:rPr>
        <w:t>. Главкизм.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чрезвычайных органов: ЧК, комбедов и ре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вкомов.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Причины победы Красной Армии в Гражданской войне. Вопрос о земле. Национальный фактор в Гражданской войне. Декларация прав народов России и ее значение. Эмиграция и формирование русского зарубежья. Последние отголоски Гражданской войны в регионах в конце 1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921–1922 г.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>Идеология и культура Советской России периода Гражданской войны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 xml:space="preserve">«Несвоевременные мысли» М. Горького. Создание Государственной комиссии по просвещению и Пролеткульта. Наглядная агитация и массовая пропаганда коммунистических идей. «Окна сатиры 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РОСТА». План монументальной пропаганды. Национализация театров и кинематографа. Издание «Народной библиотеки». Ликбезы. Пролетаризация вузов, организация рабфаков. Антирелигиозная пропаганда и секуляризация жизни общества. Ликвидация сословных привилегий. 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Законодательное закрепление равноправия полов.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Повседневная жизнь и общественные настроения. Городской быт: бесплатный транспорт, товары по карточкам, субботники и трудовые мобилизации. Деятельность Трудовых армий. Комитеты бедноты и рост социальной напря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женности в деревне. Кустарные промыслы как средство выживания. Голод, черный рынок и спекуляция. Изъятие церковных ценностей.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Проблема массовой детской беспризорности. Влияние военной обстановки на психологию населения.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>Наш край в 1914–1922 гг.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 xml:space="preserve">Советский </w:t>
      </w:r>
      <w:r w:rsidRPr="00F64716">
        <w:rPr>
          <w:rFonts w:ascii="Times New Roman" w:hAnsi="Times New Roman"/>
          <w:b/>
          <w:color w:val="000000"/>
          <w:sz w:val="28"/>
          <w:lang w:val="ru-RU"/>
        </w:rPr>
        <w:t xml:space="preserve">Союз в 1920–1930-е гг.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>СССР в годы нэпа (1921–1928)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Катастрофические последствия Первой мировой и Гражданской войн. Демографическая ситуация в начале 1920-х гг. Экономическая разруха. Голод 1921–1922 гг. и его преодоление. Реквизиция церковного имущества,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сопротивление верующих и преследование священнослужителей. Крестьянские восстания в Сибири, на Тамбовщине, в Поволжье и другие. Кронштадтское восстание.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Отказ большевиков от «военного коммунизма» и переход к новой экономической политике (нэп). Использова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ние рыночных механизмов и товарно-денежных отношений для улучшения экономической ситуации. Замена продразверстки в деревне единым продналогом. Иностранные концессии. Стимулирование кооперации. Финансовая реформа 1922–1924 гг. </w:t>
      </w:r>
      <w:r w:rsidRPr="00F64716">
        <w:rPr>
          <w:rFonts w:ascii="Times New Roman" w:hAnsi="Times New Roman"/>
          <w:color w:val="000000"/>
          <w:sz w:val="28"/>
          <w:lang w:val="ru-RU"/>
        </w:rPr>
        <w:lastRenderedPageBreak/>
        <w:t>Создание Госплана и разработка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годовых и пятилетних планов развития народного хозяйства. Попытки внедрения научной организации труда (НОТ) на производстве. Учреждение в СССР звания Героя Труда (1927 г., с 1938 г. – Герой Социалистического Труда).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Предпосылки и значение образования ССС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Р. Принятие Конституции СССР 1924 г. Ситуация в Закавказье и Средней Азии. Создание новых национальных образований в 1920-е гг. Политика «коренизации» и борьба по вопросу о национальном строительстве. Административно-территориальные реформы 1920‑х гг.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Лик</w:t>
      </w:r>
      <w:r w:rsidRPr="00F64716">
        <w:rPr>
          <w:rFonts w:ascii="Times New Roman" w:hAnsi="Times New Roman"/>
          <w:color w:val="000000"/>
          <w:sz w:val="28"/>
          <w:lang w:val="ru-RU"/>
        </w:rPr>
        <w:t>видация небольшевистских партий и установление в СССР однопартийной политической системы. Смерть В.И. Ленина и борьба за власть. Ситуация в партии и возрастание роли партийного аппарата. Роль И.В. Сталина в создании номенклатуры. Ликвидация оппозиции внутр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и ВКП(б) к концу 1920‑х гг.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Социальная политика большевиков. Положение рабочих и крестьян. Эмансипация женщин. Молодежная политика. Социальные лифты. Становление системы здравоохранения. Охрана материнства и детства. Борьба с беспризорностью и преступност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ью. Организация детского досуга. Меры по сокращению безработицы. Положение бывших представителей «эксплуататорских классов». Лишенцы.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 xml:space="preserve">Деревенский социум: кулаки, середняки и бедняки. Сельскохозяйственные коммуны, артели и ТОЗы. Отходничество. Сдача земли </w:t>
      </w:r>
      <w:r w:rsidRPr="00F64716">
        <w:rPr>
          <w:rFonts w:ascii="Times New Roman" w:hAnsi="Times New Roman"/>
          <w:color w:val="000000"/>
          <w:sz w:val="28"/>
          <w:lang w:val="ru-RU"/>
        </w:rPr>
        <w:t>в аренду.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 xml:space="preserve">Советский Союз в 1929–1941 гг.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«Великий перелом». Перестройка экономики на основе командного администрирования. Форсированная индустриализация: региональная и национальная специфика. Создание рабочих и инженерных кадров. Социалистическое соревно</w:t>
      </w:r>
      <w:r w:rsidRPr="00F64716">
        <w:rPr>
          <w:rFonts w:ascii="Times New Roman" w:hAnsi="Times New Roman"/>
          <w:color w:val="000000"/>
          <w:sz w:val="28"/>
          <w:lang w:val="ru-RU"/>
        </w:rPr>
        <w:t>вание. Ударники и стахановцы. Ликвидация частной торговли и предпринимательства. Кризис снабжения и введение карточной системы.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Коллективизация сельского хозяйства и ее трагические последствия. Раскулачивание. Сопротивление крестьян. Становление колхозного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строя. Создание МТС. Национальные и региональные особенности коллективизации. Голод в СССР в 1932–1933 гг. как следствие коллективизации.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Крупнейшие стройки первых пятилеток в центре и национальных республиках. Днепрострой. Горьковский автозавод. Сталингр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адский и Харьковский тракторные заводы, Турксиб. Строительство Московского метрополитена. Создание новых отраслей промышленности. Иностранные </w:t>
      </w:r>
      <w:r w:rsidRPr="00F64716">
        <w:rPr>
          <w:rFonts w:ascii="Times New Roman" w:hAnsi="Times New Roman"/>
          <w:color w:val="000000"/>
          <w:sz w:val="28"/>
          <w:lang w:val="ru-RU"/>
        </w:rPr>
        <w:lastRenderedPageBreak/>
        <w:t>специалисты и технологии на стройках СССР. Форсирование военного производства и освоения новой техники. Ужесточени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е трудового законодательства. Нарастание негативных тенденций в экономике.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Результаты, цена и издержки модернизации. Превращение СССР в аграрно-индустриальную державу. Ликвидация безработицы. Успехи и противоречия урбанизации.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 xml:space="preserve">Утверждение культа личности </w:t>
      </w:r>
      <w:r w:rsidRPr="00F64716">
        <w:rPr>
          <w:rFonts w:ascii="Times New Roman" w:hAnsi="Times New Roman"/>
          <w:color w:val="000000"/>
          <w:sz w:val="28"/>
          <w:lang w:val="ru-RU"/>
        </w:rPr>
        <w:t>Сталина. Малые «культы» представителей советской элиты и региональных руководителей. Партийные органы как инструмент сталинской политики. Органы госбезопасности и их роль в поддержании диктатуры. Ужесточение цензуры. «История ВКП(б). Краткий курс». Усилени</w:t>
      </w:r>
      <w:r w:rsidRPr="00F64716">
        <w:rPr>
          <w:rFonts w:ascii="Times New Roman" w:hAnsi="Times New Roman"/>
          <w:color w:val="000000"/>
          <w:sz w:val="28"/>
          <w:lang w:val="ru-RU"/>
        </w:rPr>
        <w:t>е идеологического контроля над обществом. Введение паспортной системы.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Массовые политические репрессии 1937–1938 гг. «Враг народа». Национальные операции НКВД. Результаты репрессий на уровне регионов и национальных республик. Репрессии против священнослужи</w:t>
      </w:r>
      <w:r w:rsidRPr="00F64716">
        <w:rPr>
          <w:rFonts w:ascii="Times New Roman" w:hAnsi="Times New Roman"/>
          <w:color w:val="000000"/>
          <w:sz w:val="28"/>
          <w:lang w:val="ru-RU"/>
        </w:rPr>
        <w:t>телей. ГУЛАГ: социально-политические и национальные характеристики его контингента. Роль принудительного труда в осуществлении индустриализации и в освоении труднодоступных территорий.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 xml:space="preserve">Советская социальная и национальная политика 1930-х гг. Пропаганда и </w:t>
      </w:r>
      <w:r w:rsidRPr="00F64716">
        <w:rPr>
          <w:rFonts w:ascii="Times New Roman" w:hAnsi="Times New Roman"/>
          <w:color w:val="000000"/>
          <w:sz w:val="28"/>
          <w:lang w:val="ru-RU"/>
        </w:rPr>
        <w:t>реальные достижения. Конституция СССР 1936 г.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советского общества в 1920–1930-е гг.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 xml:space="preserve">Повседневная жизнь и общественные настроения в годы нэпа. Повышение общего уровня жизни. Нэпманы и отношение к ним в обществе.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«Коммунистическое ч</w:t>
      </w:r>
      <w:r w:rsidRPr="00F64716">
        <w:rPr>
          <w:rFonts w:ascii="Times New Roman" w:hAnsi="Times New Roman"/>
          <w:color w:val="000000"/>
          <w:sz w:val="28"/>
          <w:lang w:val="ru-RU"/>
        </w:rPr>
        <w:t>ванство». Падение трудовой дисциплины. Разрушение традиционной морали. Отношение к семье, браку, воспитанию детей. Советские обряды и праздники. Наступление на религию. «Союз воинствующих безбожников». Обновленческое движение в Церкви. Положение нехристиан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ских конфессий.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Культура периода нэпа. Пролеткульт и нэпманская культура. Борьба с безграмотностью. Сельские избы-читальни. Основные направления в литературе и архитектуре. Футуризм. Конструктивизм. Достижения в области киноискусства. Культурная революция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и ее особенности в национальных регионах. Советский авангард. Создание национальной письменности и смена алфавитов. Деятельность Наркомпроса. Рабфаки. Культура и идеология. Академия наук и Коммунистическая академия, Институты красной профессуры.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Создание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«нового человека». Пропаганда коллективистских ценностей. Воспитание интернационализма и советского патриотизма. Общественный энтузиазм периода первых пятилеток. Рабселькоры. Развитие спорта. </w:t>
      </w:r>
      <w:r w:rsidRPr="00F64716">
        <w:rPr>
          <w:rFonts w:ascii="Times New Roman" w:hAnsi="Times New Roman"/>
          <w:color w:val="000000"/>
          <w:sz w:val="28"/>
          <w:lang w:val="ru-RU"/>
        </w:rPr>
        <w:lastRenderedPageBreak/>
        <w:t>Освоение Арктики. Рекорды летчиков. Эпопея челюскинцев. Престиж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ность военной профессии и научно-инженерного труда. Учреждение звания Героя Советского Союза (1934) и первые награждения.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Культурная революция. От обязательного начального образования к массовой средней школе. Установление жесткого государственного контроля над сферой литературы и искусства. Становление советской культуры и ее основные характеристики. Создание творческих союз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ов и их роль в пропаганде советской культуры. Социалистический реализм как художественный метод.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 xml:space="preserve">Литература и кинематограф 1930-х гг. Культура русского зарубежья.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 xml:space="preserve">Наука в 1930-е гг. Академия наук СССР. Создание новых научных центров: ВАСХНИЛ, ФИАН, РНИИ 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и других. Выдающиеся ученые и конструкторы гражданской и военной техники. Формирование национальной интеллигенции.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Общественные настроения. Повседневность 1930-х гг. Снижение уровня доходов населения по сравнению с периодом нэпа. Потребление и рынок. День</w:t>
      </w:r>
      <w:r w:rsidRPr="00F64716">
        <w:rPr>
          <w:rFonts w:ascii="Times New Roman" w:hAnsi="Times New Roman"/>
          <w:color w:val="000000"/>
          <w:sz w:val="28"/>
          <w:lang w:val="ru-RU"/>
        </w:rPr>
        <w:t>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Коллективные формы быта.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 xml:space="preserve">Возвращение к традиционным ценностям в середине 1930‑х гг. Досуг </w:t>
      </w:r>
      <w:r w:rsidRPr="00F64716">
        <w:rPr>
          <w:rFonts w:ascii="Times New Roman" w:hAnsi="Times New Roman"/>
          <w:color w:val="000000"/>
          <w:sz w:val="28"/>
          <w:lang w:val="ru-RU"/>
        </w:rPr>
        <w:t>в городе. Парки культуры и отдыха. ВСХВ в Москве. Образцовые универмаги. Пионерия и комсомол. Военно-спортивные организации. Материнство и детство в 1930‑е гг. Жизнь в деревне. Трудодни. Единоличники. Личные подсобные хозяйства колхозников.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>Внешняя политик</w:t>
      </w:r>
      <w:r w:rsidRPr="00F64716">
        <w:rPr>
          <w:rFonts w:ascii="Times New Roman" w:hAnsi="Times New Roman"/>
          <w:b/>
          <w:color w:val="000000"/>
          <w:sz w:val="28"/>
          <w:lang w:val="ru-RU"/>
        </w:rPr>
        <w:t xml:space="preserve">а СССР в 1920–1930-е гг.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Проблема царских долгов. Договор в Рапалло. Выход СССР из международной и</w:t>
      </w:r>
      <w:r w:rsidRPr="00F64716">
        <w:rPr>
          <w:rFonts w:ascii="Times New Roman" w:hAnsi="Times New Roman"/>
          <w:color w:val="000000"/>
          <w:sz w:val="28"/>
          <w:lang w:val="ru-RU"/>
        </w:rPr>
        <w:t>золяции. Вступление СССР в Лигу Наций.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Вооруженные конфликты на озере Хасан, реке Халхин-Гол и ситуация на Дальнем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Востоке в конце 1930-х гг.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 в 1939 г. Зимняя война с Финляндией. Включение в состав СССР Ла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твии, Литвы и Эстонии, </w:t>
      </w:r>
      <w:r w:rsidRPr="00F64716">
        <w:rPr>
          <w:rFonts w:ascii="Times New Roman" w:hAnsi="Times New Roman"/>
          <w:color w:val="000000"/>
          <w:sz w:val="28"/>
          <w:lang w:val="ru-RU"/>
        </w:rPr>
        <w:lastRenderedPageBreak/>
        <w:t>Бессарабии, Северной Буковины, Западной Украины и Западной Белоруссии. Катынская трагедия.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 xml:space="preserve">Наш край в 1920–1930-х гг.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(1941–1945)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>Первый период войны (июнь 1941 – осень 1942 г.)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План «Барбаросса». Соотно</w:t>
      </w:r>
      <w:r w:rsidRPr="00F64716">
        <w:rPr>
          <w:rFonts w:ascii="Times New Roman" w:hAnsi="Times New Roman"/>
          <w:color w:val="000000"/>
          <w:sz w:val="28"/>
          <w:lang w:val="ru-RU"/>
        </w:rPr>
        <w:t>шение сил противников на 22 июня 1941 г. Вторжение Германии и ее сателлитов на территорию СССР.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</w:t>
      </w:r>
      <w:r w:rsidRPr="00F64716">
        <w:rPr>
          <w:rFonts w:ascii="Times New Roman" w:hAnsi="Times New Roman"/>
          <w:color w:val="000000"/>
          <w:sz w:val="28"/>
          <w:lang w:val="ru-RU"/>
        </w:rPr>
        <w:t>одства страны, образование Государственного комитета обороны. И.В. Сталин – Верховный главнокомандующий.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блокады Ленинграда. Оборона Одессы и Севастополя. Срыв гитлеровских планов молниеносной войны (блицкрига).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 xml:space="preserve">Битва за Москву. Наступление гитлеровских войск: Москва на осадном положении. Парад 7 ноября 1941 г. на Красной площади. Переход в контрнаступление </w:t>
      </w:r>
      <w:r w:rsidRPr="00F64716">
        <w:rPr>
          <w:rFonts w:ascii="Times New Roman" w:hAnsi="Times New Roman"/>
          <w:color w:val="000000"/>
          <w:sz w:val="28"/>
          <w:lang w:val="ru-RU"/>
        </w:rPr>
        <w:t>и разгром немецкой группировки под Москвой. Наступательные операции Красной Армии зимой–весной 1942 г. Неудача Ржевско-Вяземской операции. Битва за Воронеж. Итоги и значение Московской битвы.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Блокада Ленинграда. Героизм и трагедия гражданского населения. Э</w:t>
      </w:r>
      <w:r w:rsidRPr="00F64716">
        <w:rPr>
          <w:rFonts w:ascii="Times New Roman" w:hAnsi="Times New Roman"/>
          <w:color w:val="000000"/>
          <w:sz w:val="28"/>
          <w:lang w:val="ru-RU"/>
        </w:rPr>
        <w:t>вакуация ленинградцев. Дорога жизни.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Перестройка экономики на военный лад. Эвакуация предприятий, населения и ресурсов. Введение норм военной дисциплины на производстве и транспорте.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Нацистский оккупационный режим. Генеральный план «Ост». Нацистская пропаг</w:t>
      </w:r>
      <w:r w:rsidRPr="00F64716">
        <w:rPr>
          <w:rFonts w:ascii="Times New Roman" w:hAnsi="Times New Roman"/>
          <w:color w:val="000000"/>
          <w:sz w:val="28"/>
          <w:lang w:val="ru-RU"/>
        </w:rPr>
        <w:t>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</w:t>
      </w:r>
      <w:r w:rsidRPr="00F64716">
        <w:rPr>
          <w:rFonts w:ascii="Times New Roman" w:hAnsi="Times New Roman"/>
          <w:color w:val="000000"/>
          <w:sz w:val="28"/>
          <w:lang w:val="ru-RU"/>
        </w:rPr>
        <w:t>й в Германию. Разграбление и уничтожение культурных ценностей.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Начало массового сопротивления врагу. Праведники народов мира. Восстания в нацистских лагерях. Развертывание партизанского движения.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>Коренной перелом в ходе войны (осень 1942 – 1943 г.)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Сталинг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радская битва. Германское наступление весной–летом 1942 г. Поражение советских войск в Крыму. Битва за Кавказ. Оборона Сталинграда. Дом Павлова. Окружение неприятельской группировки под Сталинградом и </w:t>
      </w:r>
      <w:r w:rsidRPr="00F64716">
        <w:rPr>
          <w:rFonts w:ascii="Times New Roman" w:hAnsi="Times New Roman"/>
          <w:color w:val="000000"/>
          <w:sz w:val="28"/>
          <w:lang w:val="ru-RU"/>
        </w:rPr>
        <w:lastRenderedPageBreak/>
        <w:t>наступление на Ржевском направлении. Разгром окруженных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под Сталинградом гитлеровцев. Итоги и значение победы Красной Армии под Сталинградом.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Прорыв блокады Ленинграда в январе 1943 г. Значение героического сопротивления Ленинграда.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Битва на Курской дуге. Соотношение сил. Провал немецкого наступления. Танковые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сражения под Прохоровкой и Обоянью.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Красной Армии летом–осенью 1943 г.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За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линией фронта. Развертывание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Сотрудничество с врагом (коллаборационизм): формы, причины, масштабы. Создание гитле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ровцами воинских формирований из советских военнопленных. Русская освободительная армия и другие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1943–1946 гг.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>Человек и война: единство фронта и тыла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 Добровольны</w:t>
      </w:r>
      <w:r w:rsidRPr="00F64716">
        <w:rPr>
          <w:rFonts w:ascii="Times New Roman" w:hAnsi="Times New Roman"/>
          <w:color w:val="000000"/>
          <w:sz w:val="28"/>
          <w:lang w:val="ru-RU"/>
        </w:rPr>
        <w:t>е взносы в фонд обороны. Помощь эвакуированным.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Создание Суворовских и Нахимовских училищ.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Культурное пространство в годы войны. Песня «Священная в</w:t>
      </w:r>
      <w:r w:rsidRPr="00F64716">
        <w:rPr>
          <w:rFonts w:ascii="Times New Roman" w:hAnsi="Times New Roman"/>
          <w:color w:val="000000"/>
          <w:sz w:val="28"/>
          <w:lang w:val="ru-RU"/>
        </w:rPr>
        <w:t>ойна» – призыв к сопротивлению врагу. Советские писатели, композиторы, художники, ученые в условиях войны. Фронтовые корреспонденты. Выступления фронтовых концертных бригад. Песенное творчество и фольклор. Кино военных лет. Государство и Церковь в годы вой</w:t>
      </w:r>
      <w:r w:rsidRPr="00F64716">
        <w:rPr>
          <w:rFonts w:ascii="Times New Roman" w:hAnsi="Times New Roman"/>
          <w:color w:val="000000"/>
          <w:sz w:val="28"/>
          <w:lang w:val="ru-RU"/>
        </w:rPr>
        <w:t>ны. Избрание на патриарший престол митрополита Сергия (Страгородского) в 1943 г. Патриотическое служение представителей религиозных конфессий. Культурные и научные связи с союзниками.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СССР и союзники. Проблема второго фронта. Ленд-лиз. Тегеранская </w:t>
      </w:r>
      <w:r w:rsidRPr="00F64716">
        <w:rPr>
          <w:rFonts w:ascii="Times New Roman" w:hAnsi="Times New Roman"/>
          <w:color w:val="000000"/>
          <w:sz w:val="28"/>
          <w:lang w:val="ru-RU"/>
        </w:rPr>
        <w:t>конференция 1943 г. Французский авиационный полк «Нормандия–Неман», а также польские и чехословацкие воинские части на советско-германском фронте.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>Победа СССР в Великой Отечественной войне</w:t>
      </w:r>
      <w:r w:rsidRPr="00F64716">
        <w:rPr>
          <w:rFonts w:ascii="Times New Roman" w:hAnsi="Times New Roman"/>
          <w:color w:val="000000"/>
          <w:sz w:val="28"/>
          <w:lang w:val="ru-RU"/>
        </w:rPr>
        <w:t>. Окончание Второй мировой войны (1944 – сентябрь 1945 г.).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Завершен</w:t>
      </w:r>
      <w:r w:rsidRPr="00F64716">
        <w:rPr>
          <w:rFonts w:ascii="Times New Roman" w:hAnsi="Times New Roman"/>
          <w:color w:val="000000"/>
          <w:sz w:val="28"/>
          <w:lang w:val="ru-RU"/>
        </w:rPr>
        <w:t>ие освобождения территории СССР. Освобождение Правобережной Украины и Крыма. Операция «Багратион»: наступление советских войск в Белоруссии, освобождение Прибалтики.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Боевые действия в Восточной и Центральной Европе и освободительная миссия Красной Армии. Б</w:t>
      </w:r>
      <w:r w:rsidRPr="00F64716">
        <w:rPr>
          <w:rFonts w:ascii="Times New Roman" w:hAnsi="Times New Roman"/>
          <w:color w:val="000000"/>
          <w:sz w:val="28"/>
          <w:lang w:val="ru-RU"/>
        </w:rPr>
        <w:t>оевое содружество Красной Армии и войск стран Антигитлеровской коалиции. Встреча на Эльбе.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Битва за Берлин и окончание войны в Европе. Висло-Одерская операция. Капитуляция Германии. Репатриация советских граждан в ходе войны и после ее окончания.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Война и о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бщество. Военно-экономическое превосходство СССР над Германией в 1944–1945 гг. Восстановление хозяйства в освобожденных районах. Начало советского атомного проекта. Реэвакуация и нормализация повседневной жизни. ГУЛАГ. Депортации репрессированных народов. </w:t>
      </w:r>
      <w:r w:rsidRPr="00F64716">
        <w:rPr>
          <w:rFonts w:ascii="Times New Roman" w:hAnsi="Times New Roman"/>
          <w:color w:val="000000"/>
          <w:sz w:val="28"/>
          <w:lang w:val="ru-RU"/>
        </w:rPr>
        <w:t>Взаимоотношения государства и Церкви. Поместный собор 1945 г.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Антигитлеровская коалиция. Открытие второго фронта в Европе. Ялтинская конференция 1945 г.: основные решения и дискуссии. Обязательство Советского Союза выступить против Японии. Потсдамская конф</w:t>
      </w:r>
      <w:r w:rsidRPr="00F64716">
        <w:rPr>
          <w:rFonts w:ascii="Times New Roman" w:hAnsi="Times New Roman"/>
          <w:color w:val="000000"/>
          <w:sz w:val="28"/>
          <w:lang w:val="ru-RU"/>
        </w:rPr>
        <w:t>еренция. Судьба послевоенной Германии. Политика денацификации, демилитаризации, демонополизации, демократизации (четыре «Д»). Решение проблемы репараций.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Советско-японская война 1945 г. Разгром Квантунской армии. Боевые действия в Маньчжурии, на Сахалине и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Курильских островах. Освобождение Курил. Ядерные бомбардировки японских городов американской авиацией и их последствия.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Создание ООН. Конференция в Сан-Франциско в июне 1945 г. Устав ООН. Истоки холодной войны. Осуждение главных военных преступников. Нюрн</w:t>
      </w:r>
      <w:r w:rsidRPr="00F64716">
        <w:rPr>
          <w:rFonts w:ascii="Times New Roman" w:hAnsi="Times New Roman"/>
          <w:color w:val="000000"/>
          <w:sz w:val="28"/>
          <w:lang w:val="ru-RU"/>
        </w:rPr>
        <w:t>бергский и Токийский судебные процессы.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Итоги Великой Отечественной и Второй мировой войны. Решающий вклад СССР в Победу Антигитлеровской коалиции. Людские и материальные потери. Изменения политической карты мира. Влияние всемирно-исторической Победы СССР на развитие национально-освободительного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движения в странах Азии и Африки.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 xml:space="preserve">Наш край в 1941–1945 гг.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lastRenderedPageBreak/>
        <w:t>Обобщение.</w:t>
      </w:r>
    </w:p>
    <w:p w:rsidR="00717DD0" w:rsidRPr="00F64716" w:rsidRDefault="00717DD0">
      <w:pPr>
        <w:spacing w:after="0" w:line="264" w:lineRule="auto"/>
        <w:ind w:left="120"/>
        <w:jc w:val="both"/>
        <w:rPr>
          <w:lang w:val="ru-RU"/>
        </w:rPr>
      </w:pPr>
    </w:p>
    <w:p w:rsidR="00717DD0" w:rsidRPr="00F64716" w:rsidRDefault="00787F36">
      <w:pPr>
        <w:spacing w:after="0" w:line="264" w:lineRule="auto"/>
        <w:ind w:left="12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>11 КЛАСС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17DD0" w:rsidRPr="00F64716" w:rsidRDefault="00717DD0">
      <w:pPr>
        <w:spacing w:after="0" w:line="264" w:lineRule="auto"/>
        <w:ind w:left="120"/>
        <w:jc w:val="both"/>
        <w:rPr>
          <w:lang w:val="ru-RU"/>
        </w:rPr>
      </w:pP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>Всеобщая история. 1945–2022 гг.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 xml:space="preserve">Мир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в. Научно-технический прогресс. Переход от индустриального к постиндустриальному, информаци</w:t>
      </w:r>
      <w:r w:rsidRPr="00F64716">
        <w:rPr>
          <w:rFonts w:ascii="Times New Roman" w:hAnsi="Times New Roman"/>
          <w:color w:val="000000"/>
          <w:sz w:val="28"/>
          <w:lang w:val="ru-RU"/>
        </w:rPr>
        <w:t>онному обществу. Изменения на карте мира. Складывание биполярной системы. Крушение колониальной системы. Образование новых независимых государств во второй половине ХХ в. Процессы глобализации и развитие национальных государств. События конца 1980‑х – нача</w:t>
      </w:r>
      <w:r w:rsidRPr="00F64716">
        <w:rPr>
          <w:rFonts w:ascii="Times New Roman" w:hAnsi="Times New Roman"/>
          <w:color w:val="000000"/>
          <w:sz w:val="28"/>
          <w:lang w:val="ru-RU"/>
        </w:rPr>
        <w:t>ла 1990-х гг. в СССР и странах Центральной и Восточной Европы. Концепции нового миропорядка.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 xml:space="preserve">122.7.1.2. Страны Северной Америки и Европы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От мира к холодной войне. Речь У. Черчилля в Фултоне. Доктрина Трумэна. План Мар</w:t>
      </w:r>
      <w:r w:rsidRPr="00F64716">
        <w:rPr>
          <w:rFonts w:ascii="Times New Roman" w:hAnsi="Times New Roman"/>
          <w:color w:val="000000"/>
          <w:sz w:val="28"/>
          <w:lang w:val="ru-RU"/>
        </w:rPr>
        <w:t>шалла. Раскол Германии и образование двух германских государств. Формирование двух блоков (НАТО и ЕС, СЭВ и ОВД). Биполярный мир.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Соединенные Штаты Америки. Послевоенный экономический подъем. Развитие постиндустриального общества. Демократы и республиканцы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у власти: президенты США и повороты политического курса.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в. Развитие отношений с СС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СР, Российской Федерацией.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 xml:space="preserve">Страны Западной Европы.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 «экономическое чудо». Установление </w:t>
      </w:r>
      <w:r>
        <w:rPr>
          <w:rFonts w:ascii="Times New Roman" w:hAnsi="Times New Roman"/>
          <w:color w:val="000000"/>
          <w:sz w:val="28"/>
        </w:rPr>
        <w:t>V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ре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спублики во Франции. Лейбористы и консерваторы в Великобритании. Политические системы и лидеры европейских стран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в. «Скандинавская модель» социально-экономического развития. «Бурные шестидесятые». Падение диктатур в Греци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и, Португалии, Испании. Экономические кризисы 1970‑х – начала 1980-х гг. Неоконсерватизм. Предпосылки и этапы европейской интеграции. Европейский союз (структура, формы экономического и политического сотрудничества, эволюция).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lastRenderedPageBreak/>
        <w:t>Страны Центральной и Восточн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ой Европы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в. Революции второй половины 1940-х гг. и установление коммунистических режимов. Достижения и проблемы социалистического развития в 1950‑е гг. Выступления в ГДР (1953), Польше и Венгрии (1956). Поиски своего пут</w:t>
      </w:r>
      <w:r w:rsidRPr="00F64716">
        <w:rPr>
          <w:rFonts w:ascii="Times New Roman" w:hAnsi="Times New Roman"/>
          <w:color w:val="000000"/>
          <w:sz w:val="28"/>
          <w:lang w:val="ru-RU"/>
        </w:rPr>
        <w:t>и в странах региона. Югославская модель социализма. Пражская весна 1968 г. и ее подавление. Движение «Солидарность» в Польше. Перестройка в СССР и страны восточного блока. События 1989–1991 гг. в странах Центральной и Восточной Европы, изменения в политиче</w:t>
      </w:r>
      <w:r w:rsidRPr="00F64716">
        <w:rPr>
          <w:rFonts w:ascii="Times New Roman" w:hAnsi="Times New Roman"/>
          <w:color w:val="000000"/>
          <w:sz w:val="28"/>
          <w:lang w:val="ru-RU"/>
        </w:rPr>
        <w:t>ском развитии, экономических системах. Распад Варшавского договора, СЭВ. Образование новых государств на постсоветском пространстве. Разделение Чехословакии. Распад Югославии и война на Балканах. Агрессия НАТО против Югославии. Развитие восточноевропейских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государств в </w:t>
      </w:r>
      <w:r>
        <w:rPr>
          <w:rFonts w:ascii="Times New Roman" w:hAnsi="Times New Roman"/>
          <w:color w:val="000000"/>
          <w:sz w:val="28"/>
        </w:rPr>
        <w:t>XXI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в.: экономика, политика, внешнеполитическая ориентация, участие в интеграционных процессах.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Азии, Африки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64716">
        <w:rPr>
          <w:rFonts w:ascii="Times New Roman" w:hAnsi="Times New Roman"/>
          <w:b/>
          <w:color w:val="000000"/>
          <w:sz w:val="28"/>
          <w:lang w:val="ru-RU"/>
        </w:rPr>
        <w:t xml:space="preserve"> в.: проблемы и пути модернизации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Страны Восточной, Юго-Восточной и Южной Азии. Освободител</w:t>
      </w:r>
      <w:r w:rsidRPr="00F64716">
        <w:rPr>
          <w:rFonts w:ascii="Times New Roman" w:hAnsi="Times New Roman"/>
          <w:color w:val="000000"/>
          <w:sz w:val="28"/>
          <w:lang w:val="ru-RU"/>
        </w:rPr>
        <w:t>ьная борьба и провозглашение национальных государств в регионе. Выбор путей развития. Проблемы внешнеполитической ориентации. Китай: гражданская война, провозглашение республики, социалистический эксперимент, Мао Цзэдун и маоизм, экономические реформы конц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а 1970-х –1980‑х гг. и их роль в модернизации страны, современное развитие и международный статус Китая. Разделение Вьетнама и Кореи на государства с разным общественно-политическим строем. Индия: провозглашение независимости, курс Неру, начало ускоренной 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индустриализации, внутренняя и внешняя политика современного индийского государства.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Япония после Второй мировой войны: от поражения к лидерству. Восстановление суверенитета страны. Японское экономическое чудо. Успехи модернизации. Новые индустриальные ст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раны (Сингапур, Южная Корея).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 xml:space="preserve">Страны Ближнего Востока и Северной Африки. Турция: политическое развитие, процесс модернизации. Иран: реформы 1960–1970-х гг., исламская революция. Афганистан: смена политических режимов, роль внешних сил.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 xml:space="preserve">Провозглашение независимых государств на Ближнем Востоке и в Северной Африке. Палестинская проблема. Создание государства Израиль. Египет: выбор путей развития, внешнеполитический курс. Суэцкий конфликт. Арабо-израильские войны и попытки урегулирования на 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Ближнем Востоке. Политическое развитие арабских стран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в. «Арабская весна» и смена политических режимов в начале 2010-х гг. Гражданская война в Сирии.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lastRenderedPageBreak/>
        <w:t>Страны Тропической и Южной Африки. Этапы провозглашения независимости («год Африк</w:t>
      </w:r>
      <w:r w:rsidRPr="00F64716">
        <w:rPr>
          <w:rFonts w:ascii="Times New Roman" w:hAnsi="Times New Roman"/>
          <w:color w:val="000000"/>
          <w:sz w:val="28"/>
          <w:lang w:val="ru-RU"/>
        </w:rPr>
        <w:t>и», 1970–1980-е гг.). Выбор путей развития. Попытки утверждения демократических режимов и установление диктатур. Система апартеида на юге Африки и ее падение. Сепаратизм. Гражданские войны и этнические конфликты в Африке.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>Страны Латинской Америки во второй</w:t>
      </w:r>
      <w:r w:rsidRPr="00F64716">
        <w:rPr>
          <w:rFonts w:ascii="Times New Roman" w:hAnsi="Times New Roman"/>
          <w:b/>
          <w:color w:val="000000"/>
          <w:sz w:val="28"/>
          <w:lang w:val="ru-RU"/>
        </w:rPr>
        <w:t xml:space="preserve">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6471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Положение стран Латинской Америки в середине ХХ в.: проблемы внутреннего развития, влияние США. Аграрные реформы и импортозамещающая индустриализация. Национал-реформизм. Революция на Кубе. Диктатуры и демократизация в странах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Латинской Америки. Революции конца 1960-х – 1970-х гг. (Перу, Чили, Никарагуа). Правоавторитарные диктатуры. «Левый поворот»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6471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Основные этапы развития международных от</w:t>
      </w:r>
      <w:r w:rsidRPr="00F64716">
        <w:rPr>
          <w:rFonts w:ascii="Times New Roman" w:hAnsi="Times New Roman"/>
          <w:color w:val="000000"/>
          <w:sz w:val="28"/>
          <w:lang w:val="ru-RU"/>
        </w:rPr>
        <w:t>ношений во второй половине 1940-х – 2020-х гг. Международные кризисы и региональные конфликты в годы холодной войны (Берлинский кризис, Корейская война, война в Индокитае, Суэцкий кризис, Кубинский кризис). Создание Движения неприсоединения. Гонка вооружен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ий. Война во Вьетнаме.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Разрядка международной напряженности в конце 1960-х – первой половине 1970-х гг. Договор о запрещении ядерных испытаний в трех средах. Договор о нераспространении ядерного оружия (1968). Пражская весна 1968 г. и ввод войск государст</w:t>
      </w:r>
      <w:r w:rsidRPr="00F64716">
        <w:rPr>
          <w:rFonts w:ascii="Times New Roman" w:hAnsi="Times New Roman"/>
          <w:color w:val="000000"/>
          <w:sz w:val="28"/>
          <w:lang w:val="ru-RU"/>
        </w:rPr>
        <w:t>в – участников ОВД в Чехословакию. Доктрина Брежнева. Урегулирование германского вопроса (договоры ФРГ с СССР и Польшей, четырехстороннее соглашение по Западному Берлину). Договоры об ограничении стратегических вооружений (ОСВ). Совещание по безопасности и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сотрудничеству в Европе (Хельсинки, 1975 г.).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Ввод советских войск в Афганистан (1979). Возвращение к политике холодной войны. Наращивание стратегических вооружений. Американский проект СОИ. Провозглашение советской концепции «нового политического мышлен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ия» в 1980‑х гг. Революции 1989–1991 гг. в странах Восточной Европы. Распад СССР и восточного блока.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в. От биполярного к многополюсному миру. Россия в современном мире. Тенденции и проблемы европейской интег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рации. Региональная интеграция. Военные конфликты. Международный терроризм.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 xml:space="preserve">Развитие науки и культуры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6471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Развитие науки во второй половине ХХ в. (ядерная физика, химия, биология, медицина). Научно-техническая революция.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Использование </w:t>
      </w:r>
      <w:r w:rsidRPr="00F647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ядерной энергии в мирных целях. Достижения в области космонавтики (СССР, США). Развитие электротехники и робототехники. Компьютерная революция. Интернет.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 xml:space="preserve">Изменение условий труда и быта людей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в. Растущий ди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намизм движения человека во времени и пространстве. Распространение телевидения, развитие СМИ, их место в жизни современного общества, индивида.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 xml:space="preserve">Течения и стили в художественной культуре второй половины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в.: от модернизма к постмодернизму. </w:t>
      </w:r>
      <w:r w:rsidRPr="00F64716">
        <w:rPr>
          <w:rFonts w:ascii="Times New Roman" w:hAnsi="Times New Roman"/>
          <w:color w:val="000000"/>
          <w:sz w:val="28"/>
          <w:lang w:val="ru-RU"/>
        </w:rPr>
        <w:t>Литература: поколения и индивидуальности писателей. Развитие архитектуры: новые технологии, концепции, художественные решения. Живопись. Дизайн. Музыка: развитие традиций и авангардные течения. Джаз. Рок-музыка. Кинематограф: технические достижения, жанров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ое многообразие. Киногерои как общественное явление. Массовая культура. Молодежная культура. Глобальное и национальное в современной культуре.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>Современный мир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человечества. Существование и распространение ядерного оружия. Проблема прир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одных ресурсов и экологии. Проблема беженцев. Эпидемии в современном мире.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Глобализация, интеграция и проблемы национальных интересов.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>Обобщение.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1945–2022 гг.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F64716">
        <w:rPr>
          <w:rFonts w:ascii="Times New Roman" w:hAnsi="Times New Roman"/>
          <w:color w:val="000000"/>
          <w:sz w:val="28"/>
          <w:lang w:val="ru-RU"/>
        </w:rPr>
        <w:t>. Периодизация и общая характеристика истории СССР, России 1945 – нача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ла 2020-х гг.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 xml:space="preserve">СССР в 1945–1991 гг.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 xml:space="preserve">СССР в 1945–1953 гг.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Влияние последствий войны на советскую систему и общество. Послевоенные ожидания и настроения. Представления власти и народа о послевоенном развитии страны. Эйфория Победы. Разруха. Обострение жили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щной проблемы. Демобилизация армии. Социальная адаптация фронтовиков. Положение семей «пропавших без вести» фронтовиков. Репатриация. Рост беспризорности и решение проблем послевоенного детства. Рост преступности.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Ресурсы и приоритеты восстановления. Деми</w:t>
      </w:r>
      <w:r w:rsidRPr="00F64716">
        <w:rPr>
          <w:rFonts w:ascii="Times New Roman" w:hAnsi="Times New Roman"/>
          <w:color w:val="000000"/>
          <w:sz w:val="28"/>
          <w:lang w:val="ru-RU"/>
        </w:rPr>
        <w:t>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Помощь не затронутых войной национальных республик в восстановлении западных регионов СССР. Ре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парации, их размеры и значение </w:t>
      </w:r>
      <w:r w:rsidRPr="00F647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для экономики. Советский атомный проект, его успехи и значение. Начало гонки вооружений.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Положение на послевоенном потребительском рынке. Колхозный рынок. Государственная и коммерческая торговля. Голод 1946–1947 гг. Денежная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реформа и отмена карточной системы (1947).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«Ленинградское дело». Борьба с космополи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тизмом. «Дело врачей». Дело Еврейского антифашистского комитета. Т. Лысенко и лысенковщина.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Сохранение трудового законодательства военного времени на период восстановления разрушенного хозяйства. Союзный центр и национальные регионы: проблемы взаимоотноше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ний. Положение в «старых» и «новых» республиках.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 xml:space="preserve">Рост влияния СССР на международной арене. Первые шаги ООН. Начало холодной войны. Доктрина Трумэна. План Маршалла. Формирование биполярного мира. Советизация Восточной и Центральной Европы. Взаимоотношения </w:t>
      </w:r>
      <w:r w:rsidRPr="00F64716">
        <w:rPr>
          <w:rFonts w:ascii="Times New Roman" w:hAnsi="Times New Roman"/>
          <w:color w:val="000000"/>
          <w:sz w:val="28"/>
          <w:lang w:val="ru-RU"/>
        </w:rPr>
        <w:t>со странами народной демократии. Создание Совета экономической взаимопомощи. Конфликт с Югославией. Коминформбюро.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 xml:space="preserve">Организация Североатлантического договора (НАТО). Создание по инициативе СССР Организации Варшавского договора. Война в Корее.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 xml:space="preserve">Наш край в 1945 – начале 1950-х гг.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 xml:space="preserve">СССР в середине 1950-х – первой половине 1960-х гг.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Первые п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ризнаки наступления оттепели в политике, экономике, культурной сфере. </w:t>
      </w:r>
      <w:r>
        <w:rPr>
          <w:rFonts w:ascii="Times New Roman" w:hAnsi="Times New Roman"/>
          <w:color w:val="000000"/>
          <w:sz w:val="28"/>
        </w:rPr>
        <w:t>XX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съезд партии и разоблачение культа личности Сталина. Реакция на доклад Хрущева в стране и мире. Внутрипартийная демократизация. Начало реабилитации жертв массовых политических репресс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ий и смягчение политической цензуры. Возвращение депортированных народов. Особенности национальной политики. Попытка отстранения Н.С. Хрущева от власти в 1957 г. «Антипартийная группа». Утверждение единоличной власти Хрущева.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Культурное пространство и пов</w:t>
      </w:r>
      <w:r w:rsidRPr="00F64716">
        <w:rPr>
          <w:rFonts w:ascii="Times New Roman" w:hAnsi="Times New Roman"/>
          <w:color w:val="000000"/>
          <w:sz w:val="28"/>
          <w:lang w:val="ru-RU"/>
        </w:rPr>
        <w:t>седневная жизнь. Изменение общественной атмосферы. Шестидесятники. Литература, кинематограф, театр, живопись: новые тенденции. Поэтические вечера в Политехническом музее. Образование и наука. Приоткрытие железного занавеса. Всемирный фестиваль молодежи и с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тудентов 1957 г. Популярные формы досуга. </w:t>
      </w:r>
      <w:r w:rsidRPr="00F64716">
        <w:rPr>
          <w:rFonts w:ascii="Times New Roman" w:hAnsi="Times New Roman"/>
          <w:color w:val="000000"/>
          <w:sz w:val="28"/>
          <w:lang w:val="ru-RU"/>
        </w:rPr>
        <w:lastRenderedPageBreak/>
        <w:t>Развитие внутреннего и международного туризма. Начало Московских кинофестивалей. Роль телевидения в жизни общества. Легитимация моды и попытки создания советской моды. Неофициальная культура. Неформальные формы общ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ественной жизни. Стиляги. Хрущев и интеллигенция. Антирелигиозные кампании. Гонения на Церковь. Диссиденты. Самиздат и тамиздат.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Социально-экономическое развитие СССР. «Догнать и перегнать Америку». Попытки решения продовольственной проблемы. Освоение цел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инных земель.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Научно-техническая революция в СССР. Перемены в научно-технической политике.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первой в мире женщины-космонавта В.В. Терешковой. Первые советские ЭВМ. Появление гражданской реактивной авиации. Влияние НТР на перемены в повседневной жизни людей.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Реформы в промышленности. Переход от отраслевой системы управления к совнархозам. Расшире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ние прав союзных республик.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Изменения в социальной и профессиональной структуре советского общества к началу 1960-х гг. Преобладание горожан над сельским населением. Положение и проблемы рабочего класса, колхозного крестьянства и интеллигенции. Востребова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нность научного и инженерного труда. Расширение системы ведомственных НИИ.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ХХ</w:t>
      </w:r>
      <w:r>
        <w:rPr>
          <w:rFonts w:ascii="Times New Roman" w:hAnsi="Times New Roman"/>
          <w:color w:val="000000"/>
          <w:sz w:val="28"/>
        </w:rPr>
        <w:t>II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 съезд КПСС и программа построения коммунизма в СССР. Воспитание «нового человека». Бригады коммунистического труда. Общественные формы управления.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Социальные программы. Рефор</w:t>
      </w:r>
      <w:r w:rsidRPr="00F64716">
        <w:rPr>
          <w:rFonts w:ascii="Times New Roman" w:hAnsi="Times New Roman"/>
          <w:color w:val="000000"/>
          <w:sz w:val="28"/>
          <w:lang w:val="ru-RU"/>
        </w:rPr>
        <w:t>ма системы образования. Движение к государству благосостояния: мировой тренд и специфика советского социального государства. Общественные фонды потребления. Пенсионная реформа. Массовое жилищное строительство, хрущевки. Рост доходов населения и дефицит тов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аров народного потребления.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Внешняя политика. Новый курс советской внешней политики: от конфронтации к диалогу. СССР и страны Запада. Международные военно-политические кризисы, позиция СССР и стратегия ядерного сдерживания (Суэцкий кризис 1956 г., Берлинс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кий кризис 1961 г., Карибский кризис 1962 г.). СССР и мировая социалистическая система. Венгерские события 1956 г. Распад колониальной системы и борьба за влияние в странах третьего мира.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Конец оттепели. Нарастание негативных тенденций в обществе. Кризис 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доверия власти. Новочеркасские события. Смещение Н.С. Хрущева. Оценка Хрущева и его реформ современниками и историками.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 xml:space="preserve">Наш край в 1953–1964 гг.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b/>
          <w:color w:val="000000"/>
          <w:sz w:val="28"/>
          <w:lang w:val="ru-RU"/>
        </w:rPr>
        <w:t xml:space="preserve">Советское государство и общество в середине 1960-х – начале 1980-х гг.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Приход к власти Л.И. Брежнева: его ок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ружение и смена политического курса. Поиски идеологических ориентиров. Десталинизация и ресталинизация.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 xml:space="preserve">Экономические реформы 1960-х гг. Новые ориентиры аграрной политики. Косыгинская реформа. Конституция СССР 1977 г. Концепция «развитого социализма».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По</w:t>
      </w:r>
      <w:r w:rsidRPr="00F64716">
        <w:rPr>
          <w:rFonts w:ascii="Times New Roman" w:hAnsi="Times New Roman"/>
          <w:color w:val="000000"/>
          <w:sz w:val="28"/>
          <w:lang w:val="ru-RU"/>
        </w:rPr>
        <w:t>пытки изменения вектора социальной политики. Уровень жизни: достижения и проблемы. Нарастание застойных тенденций в экономике и кризис идеологии. Рост теневой экономики. Ведомственный монополизм. Замедление темпов развития. Исчерпание потенциала экстенсивн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ой индустриальной модели.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</w:t>
      </w:r>
    </w:p>
    <w:p w:rsidR="00717DD0" w:rsidRPr="00F64716" w:rsidRDefault="00787F36">
      <w:pPr>
        <w:spacing w:after="0" w:line="264" w:lineRule="auto"/>
        <w:ind w:firstLine="600"/>
        <w:jc w:val="both"/>
        <w:rPr>
          <w:lang w:val="ru-RU"/>
        </w:rPr>
      </w:pPr>
      <w:r w:rsidRPr="00F64716">
        <w:rPr>
          <w:rFonts w:ascii="Times New Roman" w:hAnsi="Times New Roman"/>
          <w:color w:val="000000"/>
          <w:sz w:val="28"/>
          <w:lang w:val="ru-RU"/>
        </w:rPr>
        <w:t>Советские научные и технические приоритеты. МГУ им. М.В. Ломоносова. Ак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адемия наук СССР. Новосибирский Академгородок. Замедление научно-технического прогресса в СССР. Отставание от Запада в производительности труда. Лунная гонка с США. Успехи в математике. Создание топливно-энергетического комплекса (ТЭК). </w:t>
      </w:r>
    </w:p>
    <w:p w:rsidR="00717DD0" w:rsidRDefault="00787F36">
      <w:pPr>
        <w:spacing w:after="0" w:line="264" w:lineRule="auto"/>
        <w:ind w:firstLine="600"/>
        <w:jc w:val="both"/>
      </w:pPr>
      <w:r w:rsidRPr="00F64716">
        <w:rPr>
          <w:rFonts w:ascii="Times New Roman" w:hAnsi="Times New Roman"/>
          <w:color w:val="000000"/>
          <w:sz w:val="28"/>
          <w:lang w:val="ru-RU"/>
        </w:rPr>
        <w:t>Культурное простра</w:t>
      </w:r>
      <w:r w:rsidRPr="00F64716">
        <w:rPr>
          <w:rFonts w:ascii="Times New Roman" w:hAnsi="Times New Roman"/>
          <w:color w:val="000000"/>
          <w:sz w:val="28"/>
          <w:lang w:val="ru-RU"/>
        </w:rPr>
        <w:t>нство и повседневная жизнь. 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</w:t>
      </w:r>
      <w:r w:rsidRPr="00F64716">
        <w:rPr>
          <w:rFonts w:ascii="Times New Roman" w:hAnsi="Times New Roman"/>
          <w:color w:val="000000"/>
          <w:sz w:val="28"/>
          <w:lang w:val="ru-RU"/>
        </w:rPr>
        <w:t xml:space="preserve">ономическое развитие союзных республик. </w:t>
      </w:r>
      <w:r>
        <w:rPr>
          <w:rFonts w:ascii="Times New Roman" w:hAnsi="Times New Roman"/>
          <w:color w:val="000000"/>
          <w:sz w:val="28"/>
        </w:rPr>
        <w:t>Общественные настроения. Трудовые конфликты и проблема поиска эффективной системы производственной мотивации. Отношение к общественной собственности. «Несуны». Потребительские тенденции в советском обществе. Дефициты</w:t>
      </w:r>
      <w:r>
        <w:rPr>
          <w:rFonts w:ascii="Times New Roman" w:hAnsi="Times New Roman"/>
          <w:color w:val="000000"/>
          <w:sz w:val="28"/>
        </w:rPr>
        <w:t xml:space="preserve"> и очереди.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Идейная и духовная жизнь советского общества. Развитие физкультуры и спорта в СССР. XXII летние Олимпийские игры 1980 г. в Москве. Литература и искусство: поиски новых путей. Авторское кино. Авангардное искусство. Неформалы (КСП, движение КВН </w:t>
      </w:r>
      <w:r>
        <w:rPr>
          <w:rFonts w:ascii="Times New Roman" w:hAnsi="Times New Roman"/>
          <w:color w:val="000000"/>
          <w:sz w:val="28"/>
        </w:rPr>
        <w:t xml:space="preserve">и другие). Диссидентский вызов. Первые правозащитные выступления. А.Д. Сахаров и А.И. </w:t>
      </w:r>
      <w:r>
        <w:rPr>
          <w:rFonts w:ascii="Times New Roman" w:hAnsi="Times New Roman"/>
          <w:color w:val="000000"/>
          <w:sz w:val="28"/>
        </w:rPr>
        <w:lastRenderedPageBreak/>
        <w:t xml:space="preserve">Солженицын. Религиозные искания. Национальные движения. Борьба с инакомыслием. Судебные процессы. Цензура и самиздат.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политика. Новые вызовы внешнего мира. Между</w:t>
      </w:r>
      <w:r>
        <w:rPr>
          <w:rFonts w:ascii="Times New Roman" w:hAnsi="Times New Roman"/>
          <w:color w:val="000000"/>
          <w:sz w:val="28"/>
        </w:rPr>
        <w:t xml:space="preserve"> разрядкой и конфронтацией. Возрастание международной напряженности. Холодная война и мировые конфликты. Доктрина Брежнева. Пражская весна и снижение международного авторитета СССР. Конфликт с Китаем. Достижение военно-стратегического паритета с США. Полит</w:t>
      </w:r>
      <w:r>
        <w:rPr>
          <w:rFonts w:ascii="Times New Roman" w:hAnsi="Times New Roman"/>
          <w:color w:val="000000"/>
          <w:sz w:val="28"/>
        </w:rPr>
        <w:t xml:space="preserve">ика разрядки. Сотрудничество с США в области освоения космоса.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Л.И. Бр</w:t>
      </w:r>
      <w:r>
        <w:rPr>
          <w:rFonts w:ascii="Times New Roman" w:hAnsi="Times New Roman"/>
          <w:color w:val="000000"/>
          <w:sz w:val="28"/>
        </w:rPr>
        <w:t xml:space="preserve">ежнев в оценках современников и историков.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 край в 1964–1985 гг. (1ч в рамках общего количества часов данной темы).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Политика перестройки. Распад СССР (1985–1991)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Нарастание кризисных явлений в социально-экономической и идейно-политической сферах. Резко</w:t>
      </w:r>
      <w:r>
        <w:rPr>
          <w:rFonts w:ascii="Times New Roman" w:hAnsi="Times New Roman"/>
          <w:color w:val="000000"/>
          <w:sz w:val="28"/>
        </w:rPr>
        <w:t xml:space="preserve">е падение мировых цен на нефть и его негативные последствия для советской экономики.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М.С.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</w:t>
      </w:r>
      <w:r>
        <w:rPr>
          <w:rFonts w:ascii="Times New Roman" w:hAnsi="Times New Roman"/>
          <w:color w:val="000000"/>
          <w:sz w:val="28"/>
        </w:rPr>
        <w:t xml:space="preserve">ой и государственной сферах. Законы о госпредприятии и об индивидуальной трудовой деятельности. Появление коммерческих банков. Принятие закона о приватизации государственных предприятий.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Гласность и плюрализм. Политизация жизни и подъем гражданской активности населения. Массовые митинги, собрания. Либерализация цензуры. Общественные настроения и дискуссии в обществе. Отказ от догматизма в идеологии. Концепция «социализма с человеческим лиц</w:t>
      </w:r>
      <w:r>
        <w:rPr>
          <w:rFonts w:ascii="Times New Roman" w:hAnsi="Times New Roman"/>
          <w:color w:val="000000"/>
          <w:sz w:val="28"/>
        </w:rPr>
        <w:t xml:space="preserve">ом». Вторая волна десталинизации. История страны как фактор политической жизни. Отношение к войне в Афганистане. Неформальные политические объединения.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«Новое мышление» Горбачева. Отказ от идеологической конфронтации двух систем и провозглашение руководст</w:t>
      </w:r>
      <w:r>
        <w:rPr>
          <w:rFonts w:ascii="Times New Roman" w:hAnsi="Times New Roman"/>
          <w:color w:val="000000"/>
          <w:sz w:val="28"/>
        </w:rPr>
        <w:t xml:space="preserve">вом СССР приоритета общечеловеческих ценностей над классовым подходом.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</w:t>
      </w:r>
      <w:r>
        <w:rPr>
          <w:rFonts w:ascii="Times New Roman" w:hAnsi="Times New Roman"/>
          <w:color w:val="000000"/>
          <w:sz w:val="28"/>
        </w:rPr>
        <w:t xml:space="preserve">и Восточной Европы. Завершение холодной войны. Отношение к М.С. Горбачеву и его внешнеполитическим инициативам внутри СССР и в мире.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Демократизация советской политической системы. XIX конференция КПСС и ее решения. Альтернативные выборы народных депутатов</w:t>
      </w:r>
      <w:r>
        <w:rPr>
          <w:rFonts w:ascii="Times New Roman" w:hAnsi="Times New Roman"/>
          <w:color w:val="000000"/>
          <w:sz w:val="28"/>
        </w:rPr>
        <w:t>. Съезды народных депутатов – высший орган государственной власти. Первый съезд народных депутатов СССР и его значение. Образование оппозиционной Межрегиональной депутатской группы. Демократы первой волны, их лидеры и программы.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Подъем национальных движени</w:t>
      </w:r>
      <w:r>
        <w:rPr>
          <w:rFonts w:ascii="Times New Roman" w:hAnsi="Times New Roman"/>
          <w:color w:val="000000"/>
          <w:sz w:val="28"/>
        </w:rPr>
        <w:t>й, нагнетание националистических и сепаратистских настроений. Проблема Нагорного Карабаха и попытки ее решения руководством СССР. Обострение межнационального противостояния: Закавказье, Прибалтика, Украина, Молдавия. Позиция республиканских лидеров и нацио</w:t>
      </w:r>
      <w:r>
        <w:rPr>
          <w:rFonts w:ascii="Times New Roman" w:hAnsi="Times New Roman"/>
          <w:color w:val="000000"/>
          <w:sz w:val="28"/>
        </w:rPr>
        <w:t xml:space="preserve">нальных элит.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Последний этап перестройки: 1990–1991 гг. Отмена 6-й статьи Конституции СССР о руководящей роли КПСС. Становление многопартийности. Кризис в КПСС и создание Коммунистической партии РСФСР. I съезд народных депутатов РСФСР и его решения. Проти</w:t>
      </w:r>
      <w:r>
        <w:rPr>
          <w:rFonts w:ascii="Times New Roman" w:hAnsi="Times New Roman"/>
          <w:color w:val="000000"/>
          <w:sz w:val="28"/>
        </w:rPr>
        <w:t xml:space="preserve">востояние союзной и российской власти. Введение поста Президента и избрание М.С. Горбачева Президентом СССР. Избрание Б.Н. Ельцина Президентом РСФСР. Учреждение в РСФСР Конституционного суда и складывание системы разделения властей. Дестабилизирующая роль </w:t>
      </w:r>
      <w:r>
        <w:rPr>
          <w:rFonts w:ascii="Times New Roman" w:hAnsi="Times New Roman"/>
          <w:color w:val="000000"/>
          <w:sz w:val="28"/>
        </w:rPr>
        <w:t xml:space="preserve">«войны законов» (союзного и республиканского законодательства). Углубление политического кризиса.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Усиление центробежных тенденций и угрозы распада СССР. Провозглашение независимости Литвой, Эстонией и Латвией. Ситуация на Северном Кавказе. Декларация о го</w:t>
      </w:r>
      <w:r>
        <w:rPr>
          <w:rFonts w:ascii="Times New Roman" w:hAnsi="Times New Roman"/>
          <w:color w:val="000000"/>
          <w:sz w:val="28"/>
        </w:rPr>
        <w:t>сударственном суверенитете РСФСР. Дискуссии о путях обновления Союза ССР. План автономизации – предоставления автономиям статуса союзных республик. Ново-Огаревский процесс и попытки подписания нового Союзного договора. Парад суверенитетов. Референдум о сох</w:t>
      </w:r>
      <w:r>
        <w:rPr>
          <w:rFonts w:ascii="Times New Roman" w:hAnsi="Times New Roman"/>
          <w:color w:val="000000"/>
          <w:sz w:val="28"/>
        </w:rPr>
        <w:t xml:space="preserve">ранении СССР и введении поста Президента РСФСР.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Превращение экономического кризиса в стране в ведущий политический фактор. Нарастание разбалансированности в экономике. Государственный и коммерческий секторы. Конверсия оборонных предприятий.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Введение карто</w:t>
      </w:r>
      <w:r>
        <w:rPr>
          <w:rFonts w:ascii="Times New Roman" w:hAnsi="Times New Roman"/>
          <w:color w:val="000000"/>
          <w:sz w:val="28"/>
        </w:rPr>
        <w:t xml:space="preserve">чной системы снабжения. Реалии 1991 г.: конфискационная денежная реформа, трехкратное повышение государственных цен, пустые полки магазинов и усталость населения от усугубляющихся проблем на потребительском рынке.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принципиального решения об отказ</w:t>
      </w:r>
      <w:r>
        <w:rPr>
          <w:rFonts w:ascii="Times New Roman" w:hAnsi="Times New Roman"/>
          <w:color w:val="000000"/>
          <w:sz w:val="28"/>
        </w:rPr>
        <w:t xml:space="preserve">е от планово-директивной экономики и о переходе к рынку. Разработка союзным и российским руководством программ перехода к рыночной экономике. Радикализация </w:t>
      </w:r>
      <w:r>
        <w:rPr>
          <w:rFonts w:ascii="Times New Roman" w:hAnsi="Times New Roman"/>
          <w:color w:val="000000"/>
          <w:sz w:val="28"/>
        </w:rPr>
        <w:lastRenderedPageBreak/>
        <w:t>общественных настроений. Забастовочное движение. Новый этап в государственно-конфессиональных отноше</w:t>
      </w:r>
      <w:r>
        <w:rPr>
          <w:rFonts w:ascii="Times New Roman" w:hAnsi="Times New Roman"/>
          <w:color w:val="000000"/>
          <w:sz w:val="28"/>
        </w:rPr>
        <w:t xml:space="preserve">ниях.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Ликвидация союзного правительства и центральных органов управления. Референдум о независимости</w:t>
      </w:r>
      <w:r>
        <w:rPr>
          <w:rFonts w:ascii="Times New Roman" w:hAnsi="Times New Roman"/>
          <w:color w:val="000000"/>
          <w:sz w:val="28"/>
        </w:rPr>
        <w:t xml:space="preserve"> Украины. Оформление фактического распада СССР. Беловежские и Алма-Атинские соглашения, создание Содружества Независимых Государств (СНГ). Реакция мирового сообщества на распад СССР. Решение проблемы советского ядерного оружия. Россия как преемник СССР на </w:t>
      </w:r>
      <w:r>
        <w:rPr>
          <w:rFonts w:ascii="Times New Roman" w:hAnsi="Times New Roman"/>
          <w:color w:val="000000"/>
          <w:sz w:val="28"/>
        </w:rPr>
        <w:t>международной арене.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Наш край в 1985–1991 гг.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Российская Федерация в 1992–2022 гг.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Становление новой России (1992–1999)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Б.Н. Ельцин и его окружение. Общественная поддержка курса реформ. Взаимодействие ветвей власти на первом этапе преобразован</w:t>
      </w:r>
      <w:r>
        <w:rPr>
          <w:rFonts w:ascii="Times New Roman" w:hAnsi="Times New Roman"/>
          <w:color w:val="000000"/>
          <w:sz w:val="28"/>
        </w:rPr>
        <w:t>ий. Предоставление Б.Н. Ельцину дополнительных полномочий для успешного проведения реформ. Правительство реформаторов во главе с Е.Т. Гайдаром. Начало радикальных экономических преобразований. Либерализация цен. «Шоковая терапия». Ваучерная приватизация. Д</w:t>
      </w:r>
      <w:r>
        <w:rPr>
          <w:rFonts w:ascii="Times New Roman" w:hAnsi="Times New Roman"/>
          <w:color w:val="000000"/>
          <w:sz w:val="28"/>
        </w:rPr>
        <w:t>олларизация экономики.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Особенности осуществления реформ в регионах России.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мирного выхода из политического кризиса. Трагические события осени 1993 г. в Москве.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Всенародное голосование (плебисцит) по проекту Конституции России 1993 г. Ликвидация Советов и создание новой системы государственного устройства. Принятие Конституции России 1993 г. и ее значение. Полномочия Президента как главы государства и гаранта Конс</w:t>
      </w:r>
      <w:r>
        <w:rPr>
          <w:rFonts w:ascii="Times New Roman" w:hAnsi="Times New Roman"/>
          <w:color w:val="000000"/>
          <w:sz w:val="28"/>
        </w:rPr>
        <w:t xml:space="preserve">титуции.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Итоги радикальных преобразований 1992–1993 гг.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Обострение межнациональных и межконфессиональных отн</w:t>
      </w:r>
      <w:r>
        <w:rPr>
          <w:rFonts w:ascii="Times New Roman" w:hAnsi="Times New Roman"/>
          <w:color w:val="000000"/>
          <w:sz w:val="28"/>
        </w:rPr>
        <w:t xml:space="preserve">ошений в 1990-е гг. Подписание Федеративного договора (1992) и отдельных соглашений центра с республиками. Договор с Татарстаном как способ восстановления федеративных отношений с республикой и территориальной </w:t>
      </w:r>
      <w:r>
        <w:rPr>
          <w:rFonts w:ascii="Times New Roman" w:hAnsi="Times New Roman"/>
          <w:color w:val="000000"/>
          <w:sz w:val="28"/>
        </w:rPr>
        <w:lastRenderedPageBreak/>
        <w:t>целостности страны. Взаимоотношения центра и с</w:t>
      </w:r>
      <w:r>
        <w:rPr>
          <w:rFonts w:ascii="Times New Roman" w:hAnsi="Times New Roman"/>
          <w:color w:val="000000"/>
          <w:sz w:val="28"/>
        </w:rPr>
        <w:t xml:space="preserve">убъектов Федерации. Опасность исламского фундаментализма. Военно-политический кризис в Чеченской Республике.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Корректировка курса реформ и попытки стабилизации экономики. Роль иностранных займов. Проблема сбора налогов и стимулирования инвестиций.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Тенденц</w:t>
      </w:r>
      <w:r>
        <w:rPr>
          <w:rFonts w:ascii="Times New Roman" w:hAnsi="Times New Roman"/>
          <w:color w:val="000000"/>
          <w:sz w:val="28"/>
        </w:rPr>
        <w:t>ии деиндустриализации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Финансовые пирамиды и залоговые аукционы. Вывод денежных активов из стр</w:t>
      </w:r>
      <w:r>
        <w:rPr>
          <w:rFonts w:ascii="Times New Roman" w:hAnsi="Times New Roman"/>
          <w:color w:val="000000"/>
          <w:sz w:val="28"/>
        </w:rPr>
        <w:t xml:space="preserve">аны. Дефолт 1998 г. и его последствия.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Повседневная жизнь россиян в условиях реформ. Общественные настроения в зеркале социологических исследований. Представления о либерализме и демократии. Проблемы формирования гражданского общества. Свобода СМИ. Свобод</w:t>
      </w:r>
      <w:r>
        <w:rPr>
          <w:rFonts w:ascii="Times New Roman" w:hAnsi="Times New Roman"/>
          <w:color w:val="000000"/>
          <w:sz w:val="28"/>
        </w:rPr>
        <w:t>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ориентиров. Безработица и детская беспризорность. «Новые русские» и их образ жизни. Решение проблем социально не</w:t>
      </w:r>
      <w:r>
        <w:rPr>
          <w:rFonts w:ascii="Times New Roman" w:hAnsi="Times New Roman"/>
          <w:color w:val="000000"/>
          <w:sz w:val="28"/>
        </w:rPr>
        <w:t xml:space="preserve">защищенных слоев.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Проблемы русскоязычного населения в бывших республиках СССР.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Новые приоритеты внешней политики. Россия – правопреемник СССР на международной арене. Значение сохранения Россией статуса ядерной державы. Взаимоотношения с США и странами За</w:t>
      </w:r>
      <w:r>
        <w:rPr>
          <w:rFonts w:ascii="Times New Roman" w:hAnsi="Times New Roman"/>
          <w:color w:val="000000"/>
          <w:sz w:val="28"/>
        </w:rPr>
        <w:t xml:space="preserve">пада. Подписание Договора СНВ-2 (1993). Вступление России в «Большую семерку». Россия на постсоветском пространстве. СНГ и союз с Белоруссией. Военно-политическое сотрудничество в рамках СНГ. Восточный вектор российской внешней политики в 1990-е гг.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</w:t>
      </w:r>
      <w:r>
        <w:rPr>
          <w:rFonts w:ascii="Times New Roman" w:hAnsi="Times New Roman"/>
          <w:color w:val="000000"/>
          <w:sz w:val="28"/>
        </w:rPr>
        <w:t>йская многопартийность и строительство гражданского общества. Основные политические партии и движения 1990‑х гг., их лидеры и платформы. Кризис центральной власти. Президентские выборы 1996 г. Правительства В.С. Черномырдина и Е.М. Примакова. Обострение си</w:t>
      </w:r>
      <w:r>
        <w:rPr>
          <w:rFonts w:ascii="Times New Roman" w:hAnsi="Times New Roman"/>
          <w:color w:val="000000"/>
          <w:sz w:val="28"/>
        </w:rPr>
        <w:t xml:space="preserve">туации на Северном Кавказе. Вторжение террористических группировок в Дагестан. Выборы в Государственную Думу 1999 г. Добровольная отставка Б.Н. Ельцина.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Наш край в 1992–1999 гг.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в ХХI в.: вызовы времени и задачи модернизации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Политические и экономи</w:t>
      </w:r>
      <w:r>
        <w:rPr>
          <w:rFonts w:ascii="Times New Roman" w:hAnsi="Times New Roman"/>
          <w:color w:val="000000"/>
          <w:sz w:val="28"/>
        </w:rPr>
        <w:t xml:space="preserve">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</w:t>
      </w:r>
      <w:r>
        <w:rPr>
          <w:rFonts w:ascii="Times New Roman" w:hAnsi="Times New Roman"/>
          <w:color w:val="000000"/>
          <w:sz w:val="28"/>
        </w:rPr>
        <w:lastRenderedPageBreak/>
        <w:t>внешней политики. Государственная Дума. Многопартийность. Политические парт</w:t>
      </w:r>
      <w:r>
        <w:rPr>
          <w:rFonts w:ascii="Times New Roman" w:hAnsi="Times New Roman"/>
          <w:color w:val="000000"/>
          <w:sz w:val="28"/>
        </w:rPr>
        <w:t>ии и электорат.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</w:t>
      </w:r>
      <w:r>
        <w:rPr>
          <w:rFonts w:ascii="Times New Roman" w:hAnsi="Times New Roman"/>
          <w:color w:val="000000"/>
          <w:sz w:val="28"/>
        </w:rPr>
        <w:t>публике. Построение вертикали власти и гражданское общество. Военная реформа. Экономическое развитие в 2000-е гг. Финансовое положение. Рыночная экономика и монополии. Экономический подъем 1999–2007 гг. и кризис 2008 г. Структура экономики, роль нефтегазов</w:t>
      </w:r>
      <w:r>
        <w:rPr>
          <w:rFonts w:ascii="Times New Roman" w:hAnsi="Times New Roman"/>
          <w:color w:val="000000"/>
          <w:sz w:val="28"/>
        </w:rPr>
        <w:t xml:space="preserve">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Президент Д.А. Медведев, </w:t>
      </w:r>
      <w:r>
        <w:rPr>
          <w:rFonts w:ascii="Times New Roman" w:hAnsi="Times New Roman"/>
          <w:color w:val="000000"/>
          <w:sz w:val="28"/>
        </w:rPr>
        <w:t xml:space="preserve">премьер-министр В.В. Путин. Основные направления внешней и внутренней политики. Проблема стабильности и преемственности власти.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трассы «Таврида» и другие). Начало констит</w:t>
      </w:r>
      <w:r>
        <w:rPr>
          <w:rFonts w:ascii="Times New Roman" w:hAnsi="Times New Roman"/>
          <w:color w:val="000000"/>
          <w:sz w:val="28"/>
        </w:rPr>
        <w:t xml:space="preserve">уционной реформы (2020).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и общество в конце XX – начале XXI в. 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</w:t>
      </w:r>
      <w:r>
        <w:rPr>
          <w:rFonts w:ascii="Times New Roman" w:hAnsi="Times New Roman"/>
          <w:color w:val="000000"/>
          <w:sz w:val="28"/>
        </w:rPr>
        <w:t xml:space="preserve">дарственной социальной политики. Реформы здравоохранения. Пенсионные реформы. Реформирование образования, культуры, науки и его результаты.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Демографическая статистика. Снижение средней продолжительности жизни и тенденции депопуляции. Государственные прогр</w:t>
      </w:r>
      <w:r>
        <w:rPr>
          <w:rFonts w:ascii="Times New Roman" w:hAnsi="Times New Roman"/>
          <w:color w:val="000000"/>
          <w:sz w:val="28"/>
        </w:rPr>
        <w:t>аммы демографического возрождения России. Разработка семейной политики и меры по поощрению рождаемости. Пропаганда спорта и здорового образа жизни и ее результаты. XXII Олимпийские и XI Паралимпийские зимние игры в Сочи (2014), успехи российских спортсмено</w:t>
      </w:r>
      <w:r>
        <w:rPr>
          <w:rFonts w:ascii="Times New Roman" w:hAnsi="Times New Roman"/>
          <w:color w:val="000000"/>
          <w:sz w:val="28"/>
        </w:rPr>
        <w:t xml:space="preserve">в, допинговые скандалы и их последствия для российского спорта. Чемпионат мира по футболу и открытие нового образа России миру.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Повседневная жизнь. Социальная дифференциация. Качество, уровень жизни и размеры доходов разных слоев населения. Общественные п</w:t>
      </w:r>
      <w:r>
        <w:rPr>
          <w:rFonts w:ascii="Times New Roman" w:hAnsi="Times New Roman"/>
          <w:color w:val="000000"/>
          <w:sz w:val="28"/>
        </w:rPr>
        <w:t xml:space="preserve">редставления и ожидания в зеркале социологии. Постановка государством вопроса о социальной ответственности бизнеса.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Модернизация бытовой сферы. Досуг. Россиянин в глобальном информационном пространстве: СМИ, компьютеризация, Интернет. Массовая автомобилиз</w:t>
      </w:r>
      <w:r>
        <w:rPr>
          <w:rFonts w:ascii="Times New Roman" w:hAnsi="Times New Roman"/>
          <w:color w:val="000000"/>
          <w:sz w:val="28"/>
        </w:rPr>
        <w:t xml:space="preserve">ация. Военно-патриотические движения. Марш «Бессмертный полк». Празднование 75-летия Победы в Великой Отечественной войне (2020).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Внешняя политика в конце XX – начале XXI в.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Утверждение новой Концепции внешней политики Российской Федерации (2000) и ее ре</w:t>
      </w:r>
      <w:r>
        <w:rPr>
          <w:rFonts w:ascii="Times New Roman" w:hAnsi="Times New Roman"/>
          <w:color w:val="000000"/>
          <w:sz w:val="28"/>
        </w:rPr>
        <w:t>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</w:t>
      </w:r>
      <w:r>
        <w:rPr>
          <w:rFonts w:ascii="Times New Roman" w:hAnsi="Times New Roman"/>
          <w:color w:val="000000"/>
          <w:sz w:val="28"/>
        </w:rPr>
        <w:t>бе с международным терроризмом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</w:t>
      </w:r>
      <w:r>
        <w:rPr>
          <w:rFonts w:ascii="Times New Roman" w:hAnsi="Times New Roman"/>
          <w:color w:val="000000"/>
          <w:sz w:val="28"/>
        </w:rPr>
        <w:t xml:space="preserve">ствия для России. Создание Россией нового высокоточного оружия и реакция в мире.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Центробежные и партнерские тенденции в СНГ. Союзное государство России и Беларуси. Россия в СНГ и в Евразийском экономическом сообществе (ЕврАзЭС). Формирование Единого эконо</w:t>
      </w:r>
      <w:r>
        <w:rPr>
          <w:rFonts w:ascii="Times New Roman" w:hAnsi="Times New Roman"/>
          <w:color w:val="000000"/>
          <w:sz w:val="28"/>
        </w:rPr>
        <w:t xml:space="preserve">мического пространства (ЕЭП) и Евразийского экономического союза (ЕАЭС). Газовые споры с Украиной. Миротворческие миссии России. Приднестровье. Россия в условиях нападения Грузии на Южную Осетию в 2008 г. (операция по принуждению Грузии к миру).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Отношения</w:t>
      </w:r>
      <w:r>
        <w:rPr>
          <w:rFonts w:ascii="Times New Roman" w:hAnsi="Times New Roman"/>
          <w:color w:val="000000"/>
          <w:sz w:val="28"/>
        </w:rPr>
        <w:t xml:space="preserve"> с США и Евросоюзом. Вступление в Совет Европы. Сотрудничество России со странами ШОС (Шанхайской организации сотрудничества) и БРИКС. Деятельность «Большой двадцатки». Дальневосточное и другие направления политики России. Сланцевая революция в США и борьб</w:t>
      </w:r>
      <w:r>
        <w:rPr>
          <w:rFonts w:ascii="Times New Roman" w:hAnsi="Times New Roman"/>
          <w:color w:val="000000"/>
          <w:sz w:val="28"/>
        </w:rPr>
        <w:t xml:space="preserve">а за передел мирового нефтегазового рынка.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Государственный переворот на Украине 2014 г. и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</w:t>
      </w:r>
      <w:r>
        <w:rPr>
          <w:rFonts w:ascii="Times New Roman" w:hAnsi="Times New Roman"/>
          <w:color w:val="000000"/>
          <w:sz w:val="28"/>
        </w:rPr>
        <w:t xml:space="preserve">й Республики (ДНР) и Луганской Народной Республики (ЛНР). Введение США и их союзниками политических и экономических санкций против России и их последствия. Специальная военная операция на Украине.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в борьбе с коронавирусной пандемией, оказание помощ</w:t>
      </w:r>
      <w:r>
        <w:rPr>
          <w:rFonts w:ascii="Times New Roman" w:hAnsi="Times New Roman"/>
          <w:color w:val="000000"/>
          <w:sz w:val="28"/>
        </w:rPr>
        <w:t xml:space="preserve">и зарубежным странам. Мир и процессы глобализации в новых условиях. Международный нефтяной кризис 2020 г. и его последствия.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Религия, наука и культура России в конце XX – начале XXI в.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общественной роли СМИ и Интернета. Коммерциализация культур</w:t>
      </w:r>
      <w:r>
        <w:rPr>
          <w:rFonts w:ascii="Times New Roman" w:hAnsi="Times New Roman"/>
          <w:color w:val="000000"/>
          <w:sz w:val="28"/>
        </w:rPr>
        <w:t xml:space="preserve">ы. Ведущие тенденции в развитии образования и науки. Реформа Академии наук. Модернизация образовательной системы. Основные достижения российских ученых и недостаточная востребованность результатов их научной деятельности.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Религиозные конфессии и повышение</w:t>
      </w:r>
      <w:r>
        <w:rPr>
          <w:rFonts w:ascii="Times New Roman" w:hAnsi="Times New Roman"/>
          <w:color w:val="000000"/>
          <w:sz w:val="28"/>
        </w:rPr>
        <w:t xml:space="preserve"> их роли в жизни страны. Предоставление Церкви налоговых льгот. Передача государством зданий и предметов культа для религиозных нужд.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Особенности развития современной художественной культуры: литературы, киноискусства, театра, изобразительного искусства. </w:t>
      </w:r>
      <w:r>
        <w:rPr>
          <w:rFonts w:ascii="Times New Roman" w:hAnsi="Times New Roman"/>
          <w:color w:val="000000"/>
          <w:sz w:val="28"/>
        </w:rPr>
        <w:t xml:space="preserve">Процессы глобализации и массовая культура.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 край в 2000 – начале 2020-х гг. (2 ч в рамках общего количества часов данной темы).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122.8. Обобщающее повторение по курсу «История России с древнейших времен до 1914 г.».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Обобщающее повторение данного учебног</w:t>
      </w:r>
      <w:r>
        <w:rPr>
          <w:rFonts w:ascii="Times New Roman" w:hAnsi="Times New Roman"/>
          <w:color w:val="000000"/>
          <w:sz w:val="28"/>
        </w:rPr>
        <w:t>о курса предназначено для систематизации, обобщения и углубления знаний обучающихся по истории России и истории зарубежных стран с древнейших времен до 1914 г., а также формирования и развитие у обучающихся умений, представленных в ФГОС СОО. Высокая степен</w:t>
      </w:r>
      <w:r>
        <w:rPr>
          <w:rFonts w:ascii="Times New Roman" w:hAnsi="Times New Roman"/>
          <w:color w:val="000000"/>
          <w:sz w:val="28"/>
        </w:rPr>
        <w:t xml:space="preserve">ь овладения предметными знаниями и умениями позволит выпускникам успешно пройти государственную итоговую аттестацию.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Обобщающее повторение в 11 классе предполагает более высокий уровень теоретических рассуждений и обобщений по сравнению с изучением учебно</w:t>
      </w:r>
      <w:r>
        <w:rPr>
          <w:rFonts w:ascii="Times New Roman" w:hAnsi="Times New Roman"/>
          <w:color w:val="000000"/>
          <w:sz w:val="28"/>
        </w:rPr>
        <w:t>го материала по истории России и всеобщей истории на уровне основного общего образования. Это означает совершенствование методики преподавания предмета в направлении применения педагогических технологий, нацеленных на повышение эффективности обучения обуча</w:t>
      </w:r>
      <w:r>
        <w:rPr>
          <w:rFonts w:ascii="Times New Roman" w:hAnsi="Times New Roman"/>
          <w:color w:val="000000"/>
          <w:sz w:val="28"/>
        </w:rPr>
        <w:t>ющихся, использование многофакторного подхода к истории России и всеобщей истории, рассмотрение на уроках дискуссионных вопросов, использование элементов историографии на уроках и другое Преподавание всеобщей истории в рамках обобщающего повторения в 11 кл</w:t>
      </w:r>
      <w:r>
        <w:rPr>
          <w:rFonts w:ascii="Times New Roman" w:hAnsi="Times New Roman"/>
          <w:color w:val="000000"/>
          <w:sz w:val="28"/>
        </w:rPr>
        <w:t xml:space="preserve">ассе осуществляется в контексте истории России. Это означает,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стран, проводятся исторические аналогии между </w:t>
      </w:r>
      <w:r>
        <w:rPr>
          <w:rFonts w:ascii="Times New Roman" w:hAnsi="Times New Roman"/>
          <w:color w:val="000000"/>
          <w:sz w:val="28"/>
        </w:rPr>
        <w:t xml:space="preserve">событиями, явлениями, процессами истории России и всеобщей истории, их причинами и </w:t>
      </w:r>
      <w:r>
        <w:rPr>
          <w:rFonts w:ascii="Times New Roman" w:hAnsi="Times New Roman"/>
          <w:color w:val="000000"/>
          <w:sz w:val="28"/>
        </w:rPr>
        <w:lastRenderedPageBreak/>
        <w:t>последствиями, выявляется общее и особенное в историческом развитии России и зарубежных стран, определяются причины различий.</w:t>
      </w:r>
    </w:p>
    <w:p w:rsidR="00717DD0" w:rsidRDefault="00787F36">
      <w:pPr>
        <w:spacing w:after="0" w:line="264" w:lineRule="auto"/>
        <w:ind w:firstLine="600"/>
        <w:jc w:val="center"/>
      </w:pPr>
      <w:r>
        <w:rPr>
          <w:rFonts w:ascii="Times New Roman" w:hAnsi="Times New Roman"/>
          <w:color w:val="000000"/>
          <w:sz w:val="28"/>
        </w:rPr>
        <w:t>Рекомендуемое распределение учебного времени дл</w:t>
      </w:r>
      <w:r>
        <w:rPr>
          <w:rFonts w:ascii="Times New Roman" w:hAnsi="Times New Roman"/>
          <w:color w:val="000000"/>
          <w:sz w:val="28"/>
        </w:rPr>
        <w:t>я повторения учебного курса «История России с древнейших времен до 1914 г.»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858"/>
        <w:gridCol w:w="5705"/>
      </w:tblGrid>
      <w:tr w:rsidR="00717DD0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Разделы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часов</w:t>
            </w:r>
          </w:p>
        </w:tc>
      </w:tr>
      <w:tr w:rsidR="00717DD0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I От Руси к Российскому государству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717DD0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II Россия в XVI–XVII вв.: от великого княжества к царству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 w:rsidR="00717DD0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III Россия в конце XVII–XVIII в.: от царства к империи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 w:rsidR="00717DD0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IV Российская империя в XIX – начале ХХ в.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</w:tbl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Систематизация.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Наряду с обзором событий, явлений, процессов, относящихся к отдельным периодам отечественной истории, правлениям, царствованиям, в ходе повторительного обобщения рекомендуется провести систематизацию фактографического и понятийного материала по сквозным ли</w:t>
      </w:r>
      <w:r>
        <w:rPr>
          <w:rFonts w:ascii="Times New Roman" w:hAnsi="Times New Roman"/>
          <w:color w:val="000000"/>
          <w:sz w:val="28"/>
        </w:rPr>
        <w:t xml:space="preserve">ниям, сюжетам, позволяющим более целостно представить картину истории России в ее самобытности и вместе с тем в связях с всеобщей историей.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Русь и соседние племена, государства, народы: характер отношений, политика первых русских князей.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Внешние угрозы </w:t>
      </w:r>
      <w:r>
        <w:rPr>
          <w:rFonts w:ascii="Times New Roman" w:hAnsi="Times New Roman"/>
          <w:color w:val="000000"/>
          <w:sz w:val="28"/>
        </w:rPr>
        <w:t>русским землям в XIII в., противостояние агрессии.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Борьба русских земель против зависимости от Орды (XIV–XV вв.).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Объединение русских земель вокруг Москвы (XV–XVI вв.).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законодательства в едином Русском (Российском) государстве (XV–XVII вв.).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</w:t>
      </w:r>
      <w:r>
        <w:rPr>
          <w:rFonts w:ascii="Times New Roman" w:hAnsi="Times New Roman"/>
          <w:color w:val="000000"/>
          <w:sz w:val="28"/>
        </w:rPr>
        <w:t>новление и укрепление российского самодержавия (XV–XVIII вв.).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Земские соборы, их роль в истории России (XVI–XVII вв.).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Процесс закрепощения крестьян (XV–XVII вв.).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Социальные выступления в России в XVII – начале XХ в.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Черты Нового времени в экономическом</w:t>
      </w:r>
      <w:r>
        <w:rPr>
          <w:rFonts w:ascii="Times New Roman" w:hAnsi="Times New Roman"/>
          <w:color w:val="000000"/>
          <w:sz w:val="28"/>
        </w:rPr>
        <w:t xml:space="preserve"> развитии России в XVII–XVIII вв.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России в XVIII–XIX вв. Борьба России за выход к Балтийскому и Черному морям. Русско-турецкие войны (XVIII–XIX вв.).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Крестьянский вопрос и попытки его решения в России в XIX в.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Власть и общество в России в</w:t>
      </w:r>
      <w:r>
        <w:rPr>
          <w:rFonts w:ascii="Times New Roman" w:hAnsi="Times New Roman"/>
          <w:color w:val="000000"/>
          <w:sz w:val="28"/>
        </w:rPr>
        <w:t xml:space="preserve"> XVIII – начале XX в.: самодержавная монархия, эволюция отношений.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Великие реформы 1860–1870-х гг.: новые перспективы.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Индустриальное развитие и модернизационные процессы и России в XIX – начале XX в.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Российские первооткрыватели, ученые, изобретатели XV</w:t>
      </w:r>
      <w:r>
        <w:rPr>
          <w:rFonts w:ascii="Times New Roman" w:hAnsi="Times New Roman"/>
          <w:color w:val="000000"/>
          <w:sz w:val="28"/>
        </w:rPr>
        <w:t xml:space="preserve">II – начала ХХ в.: место в истории России и всемирной истории.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культуры в России в XVII – начале XX в.: традиции, новые веяния, обращение к основам национальных культур. Архитектурные стили в России в XVII – начале XX в.</w:t>
      </w:r>
    </w:p>
    <w:p w:rsidR="00717DD0" w:rsidRDefault="00717DD0">
      <w:pPr>
        <w:sectPr w:rsidR="00717DD0">
          <w:pgSz w:w="11906" w:h="16383"/>
          <w:pgMar w:top="1134" w:right="850" w:bottom="1134" w:left="1701" w:header="720" w:footer="720" w:gutter="0"/>
          <w:cols w:space="720"/>
        </w:sectPr>
      </w:pPr>
    </w:p>
    <w:p w:rsidR="00717DD0" w:rsidRDefault="00787F36">
      <w:pPr>
        <w:spacing w:after="0" w:line="264" w:lineRule="auto"/>
        <w:ind w:left="120"/>
        <w:jc w:val="both"/>
      </w:pPr>
      <w:bookmarkStart w:id="9" w:name="block-60360392"/>
      <w:bookmarkEnd w:id="8"/>
      <w:r>
        <w:rPr>
          <w:rFonts w:ascii="Times New Roman" w:hAnsi="Times New Roman"/>
          <w:color w:val="000000"/>
          <w:sz w:val="28"/>
        </w:rPr>
        <w:lastRenderedPageBreak/>
        <w:t>ПЛАНИРУЕМЫЕ РЕЗУЛЬТ</w:t>
      </w:r>
      <w:r>
        <w:rPr>
          <w:rFonts w:ascii="Times New Roman" w:hAnsi="Times New Roman"/>
          <w:color w:val="000000"/>
          <w:sz w:val="28"/>
        </w:rPr>
        <w:t>АТЫ ОСВОЕНИЯ ПРОГРАММЫ ПО ИСТОРИИ НА УГЛУБЛЕННОМ УРОВНЕ СРЕДНЕГО ОБЩЕГО ОБРАЗОВАНИЯ</w:t>
      </w:r>
    </w:p>
    <w:p w:rsidR="00717DD0" w:rsidRDefault="00717DD0">
      <w:pPr>
        <w:spacing w:after="0" w:line="264" w:lineRule="auto"/>
        <w:ind w:left="120"/>
        <w:jc w:val="both"/>
      </w:pPr>
    </w:p>
    <w:p w:rsidR="00717DD0" w:rsidRDefault="00787F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717DD0" w:rsidRDefault="00717DD0">
      <w:pPr>
        <w:spacing w:after="0" w:line="264" w:lineRule="auto"/>
        <w:ind w:left="120"/>
        <w:jc w:val="both"/>
      </w:pP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гражданского воспитания: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осмысление сложившихся в российской истории традиций гражданского служения Отечеству;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гражданской поз</w:t>
      </w:r>
      <w:r>
        <w:rPr>
          <w:rFonts w:ascii="Times New Roman" w:hAnsi="Times New Roman"/>
          <w:color w:val="000000"/>
          <w:sz w:val="28"/>
        </w:rPr>
        <w:t xml:space="preserve">иции обучающегося как активного и ответственного члена современного российского общества; осознание исторического значения конституционного развития России, своих конституционных прав и обязанностей, уважение закона и правопорядка;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традиционных н</w:t>
      </w:r>
      <w:r>
        <w:rPr>
          <w:rFonts w:ascii="Times New Roman" w:hAnsi="Times New Roman"/>
          <w:color w:val="000000"/>
          <w:sz w:val="28"/>
        </w:rPr>
        <w:t xml:space="preserve">ациональных, общечеловеческих гуманистических и демократических ценностей;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национальным, этническим признакам;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</w:t>
      </w:r>
      <w:r>
        <w:rPr>
          <w:rFonts w:ascii="Times New Roman" w:hAnsi="Times New Roman"/>
          <w:color w:val="000000"/>
          <w:sz w:val="28"/>
        </w:rPr>
        <w:t xml:space="preserve">ной и волонтерской деятельности;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патриотического воспитания: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</w:t>
      </w:r>
      <w:r>
        <w:rPr>
          <w:rFonts w:ascii="Times New Roman" w:hAnsi="Times New Roman"/>
          <w:color w:val="000000"/>
          <w:sz w:val="28"/>
        </w:rPr>
        <w:t xml:space="preserve">прошлое и настоящее многонационального народа России;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идейная у</w:t>
      </w:r>
      <w:r>
        <w:rPr>
          <w:rFonts w:ascii="Times New Roman" w:hAnsi="Times New Roman"/>
          <w:color w:val="000000"/>
          <w:sz w:val="28"/>
        </w:rPr>
        <w:t>бежденность, готовность к служению Отечеству и его защите, ответственность за его судьбу;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духовно-нравственного воспитания: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личностное осмысление и принятие сущности и значения исторически сложившихся и развивавшихся духовно-нравственных ценностей росс</w:t>
      </w:r>
      <w:r>
        <w:rPr>
          <w:rFonts w:ascii="Times New Roman" w:hAnsi="Times New Roman"/>
          <w:color w:val="000000"/>
          <w:sz w:val="28"/>
        </w:rPr>
        <w:t xml:space="preserve">ийского народа;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нравственного сознания, этического поведения;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способность оценивать ситуации нравственного выбора и принимать осознанные решения, ориентируясь на морально-нравственные ценности и нормы современного российского общества;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онимание значения личного вклада в построение устойчивого будущего;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</w:t>
      </w:r>
      <w:r>
        <w:rPr>
          <w:rFonts w:ascii="Times New Roman" w:hAnsi="Times New Roman"/>
          <w:color w:val="000000"/>
          <w:sz w:val="28"/>
        </w:rPr>
        <w:t xml:space="preserve">ов России;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эстетического воспитания: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об исторически сложившемся культурном многообразии своей страны и мира;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значимости для личности и общества наследия отечественного и мирового искусства, этнических культурных</w:t>
      </w:r>
      <w:r>
        <w:rPr>
          <w:rFonts w:ascii="Times New Roman" w:hAnsi="Times New Roman"/>
          <w:color w:val="000000"/>
          <w:sz w:val="28"/>
        </w:rPr>
        <w:t xml:space="preserve"> традиций и народного творчества;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 выявлять в памятниках художественной культуры эстетические ценности эпох, к которым они принадлежат;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окружающему миру, современной культуре, включая эстетику быта, научного и техническ</w:t>
      </w:r>
      <w:r>
        <w:rPr>
          <w:rFonts w:ascii="Times New Roman" w:hAnsi="Times New Roman"/>
          <w:color w:val="000000"/>
          <w:sz w:val="28"/>
        </w:rPr>
        <w:t>ого творчества, спорта, труда, общественных отношений;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5) физического воспитания: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ценностного отношения к жизни и здоровью;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жизни и необходимости ее сохранения;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об идеалах гармоничного физического и духовног</w:t>
      </w:r>
      <w:r>
        <w:rPr>
          <w:rFonts w:ascii="Times New Roman" w:hAnsi="Times New Roman"/>
          <w:color w:val="000000"/>
          <w:sz w:val="28"/>
        </w:rPr>
        <w:t xml:space="preserve">о развития человека в исторических обществах и в современную эпоху;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ответственное отношение к своему здоровью и установка на здоровый образ жизни;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6) трудового воспитания: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на основе знания истории значения трудовой деятельности как источника р</w:t>
      </w:r>
      <w:r>
        <w:rPr>
          <w:rFonts w:ascii="Times New Roman" w:hAnsi="Times New Roman"/>
          <w:color w:val="000000"/>
          <w:sz w:val="28"/>
        </w:rPr>
        <w:t xml:space="preserve">азвития человека и общества;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 человека;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 разнообразии существовавших в прошлом и современных профессий;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интереса к различным сферам профессиональной деятельности;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совершать осознанный выбор будущей профессии и реализовывать собственные жизненные планы;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мотивация и способность к самообразованию на протяжении всей жизни;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экологического воспитания: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осмысление исторического опыта взаимодействия людей с </w:t>
      </w:r>
      <w:r>
        <w:rPr>
          <w:rFonts w:ascii="Times New Roman" w:hAnsi="Times New Roman"/>
          <w:color w:val="000000"/>
          <w:sz w:val="28"/>
        </w:rPr>
        <w:t xml:space="preserve">природной средой, его позитивных и негативных проявлений;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экологической культуры, понимание влияния социальноэкономических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</w:t>
      </w:r>
      <w:r>
        <w:rPr>
          <w:rFonts w:ascii="Times New Roman" w:hAnsi="Times New Roman"/>
          <w:color w:val="000000"/>
          <w:sz w:val="28"/>
        </w:rPr>
        <w:t xml:space="preserve">ое неприятие действий, приносящих вред окружающей природной и социальной среде;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8) ценности научного познания: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мировоззрения, соответствующего современному уровню развития исторической науки и общественной практики;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осмысление значения </w:t>
      </w:r>
      <w:r>
        <w:rPr>
          <w:rFonts w:ascii="Times New Roman" w:hAnsi="Times New Roman"/>
          <w:color w:val="000000"/>
          <w:sz w:val="28"/>
        </w:rPr>
        <w:t xml:space="preserve">истории как знания о развитии человека и общества, о социальном и нравственном опыте предшествовавших поколений;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основными навыками познания и оценки событий прошлого с позиций историзма, готовность к осуществлению учебной проектно-исследователь</w:t>
      </w:r>
      <w:r>
        <w:rPr>
          <w:rFonts w:ascii="Times New Roman" w:hAnsi="Times New Roman"/>
          <w:color w:val="000000"/>
          <w:sz w:val="28"/>
        </w:rPr>
        <w:t xml:space="preserve">ской деятельности в сфере истории;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мотивация к дальнейшему, в том числе профессиональному, изучению истории.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истории способствует также развитию </w:t>
      </w:r>
      <w:r>
        <w:rPr>
          <w:rFonts w:ascii="Times New Roman" w:hAnsi="Times New Roman"/>
          <w:b/>
          <w:color w:val="000000"/>
          <w:sz w:val="28"/>
        </w:rPr>
        <w:t>эмоционального интеллекта</w:t>
      </w:r>
      <w:r>
        <w:rPr>
          <w:rFonts w:ascii="Times New Roman" w:hAnsi="Times New Roman"/>
          <w:color w:val="000000"/>
          <w:sz w:val="28"/>
        </w:rPr>
        <w:t xml:space="preserve"> обучающихся, в особенности – самосознания (включая способность осознавать н</w:t>
      </w:r>
      <w:r>
        <w:rPr>
          <w:rFonts w:ascii="Times New Roman" w:hAnsi="Times New Roman"/>
          <w:color w:val="000000"/>
          <w:sz w:val="28"/>
        </w:rPr>
        <w:t>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ситуациях), эмпатии (способность понимать другого человека, оказавшегося в определенных об</w:t>
      </w:r>
      <w:r>
        <w:rPr>
          <w:rFonts w:ascii="Times New Roman" w:hAnsi="Times New Roman"/>
          <w:color w:val="000000"/>
          <w:sz w:val="28"/>
        </w:rPr>
        <w:t xml:space="preserve">стоятельствах), социальных навыков (способность выстраивать конструктивные отношения с другими людьми, регулировать способ выражения своих суждений и эмоций с учетом позиций и мнений других участников общения). </w:t>
      </w:r>
    </w:p>
    <w:p w:rsidR="00717DD0" w:rsidRDefault="00787F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717DD0" w:rsidRDefault="00717DD0">
      <w:pPr>
        <w:spacing w:after="0" w:line="264" w:lineRule="auto"/>
        <w:ind w:left="120"/>
        <w:jc w:val="both"/>
      </w:pPr>
    </w:p>
    <w:p w:rsidR="00717DD0" w:rsidRDefault="00787F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</w:t>
      </w:r>
      <w:r>
        <w:rPr>
          <w:rFonts w:ascii="Times New Roman" w:hAnsi="Times New Roman"/>
          <w:b/>
          <w:color w:val="000000"/>
          <w:sz w:val="28"/>
        </w:rPr>
        <w:t>иверсальные учебные действия</w:t>
      </w:r>
    </w:p>
    <w:p w:rsidR="00717DD0" w:rsidRDefault="00787F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проблему, вопрос, требующий решения;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разрабатывать план решения проблемы с учетом анализа имеющихся материальных и нематериальных ресурсов;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систематизировать и обобщать исторические </w:t>
      </w:r>
      <w:r>
        <w:rPr>
          <w:rFonts w:ascii="Times New Roman" w:hAnsi="Times New Roman"/>
          <w:color w:val="000000"/>
          <w:sz w:val="28"/>
        </w:rPr>
        <w:t xml:space="preserve">факты (в форме таблиц, схем, диаграмм и других);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выявлять характерные признаки исторических явлений;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причинно-следственные связи событий прошлого и настоящего;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события, ситуации, определяя основания для сравнения, выявляя общие черт</w:t>
      </w:r>
      <w:r>
        <w:rPr>
          <w:rFonts w:ascii="Times New Roman" w:hAnsi="Times New Roman"/>
          <w:color w:val="000000"/>
          <w:sz w:val="28"/>
        </w:rPr>
        <w:t xml:space="preserve">ы и различия;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и обосновывать выводы.</w:t>
      </w:r>
    </w:p>
    <w:p w:rsidR="00717DD0" w:rsidRDefault="00787F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поиск нового знания, его интерпретацию, преобразование и применение в различных учебных ситуациях, в том числе при создании учебных и социальных проектов;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ключевыми научными понятиями и методами работы с исторической информацией;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познавательную задачу, намечать путь ее решения и осуществлять подбор исторического материала, объекта;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анализ объекта в соответствии с принципом историзма, основными процедурами исторического познания;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тексты в различных форматах с учетом назначения информации и целевой аудитории;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полученный результат с имеющимся историче</w:t>
      </w:r>
      <w:r>
        <w:rPr>
          <w:rFonts w:ascii="Times New Roman" w:hAnsi="Times New Roman"/>
          <w:color w:val="000000"/>
          <w:sz w:val="28"/>
        </w:rPr>
        <w:t xml:space="preserve">ским знанием, определять новизну и обоснованность полученного результата;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других);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сферу применения и значение проведенного учебного исследования в современном общественном контексте;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исторические знания и познавательные процедуры в интегрированных (междисциплинарных) учебных проектах, в том числе краеведческих.</w:t>
      </w:r>
    </w:p>
    <w:p w:rsidR="00717DD0" w:rsidRDefault="00787F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</w:t>
      </w:r>
      <w:r>
        <w:rPr>
          <w:rFonts w:ascii="Times New Roman" w:hAnsi="Times New Roman"/>
          <w:b/>
          <w:color w:val="000000"/>
          <w:sz w:val="28"/>
        </w:rPr>
        <w:t>та с информацией: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анализ учебной и внеучебной исторической информации (учебники, исторические источники, научно-популярная литература, Интернет-ресурсы и другие) – извлекать, сопоставлять, систематизировать и интерпретировать информацию;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</w:t>
      </w:r>
      <w:r>
        <w:rPr>
          <w:rFonts w:ascii="Times New Roman" w:hAnsi="Times New Roman"/>
          <w:color w:val="000000"/>
          <w:sz w:val="28"/>
        </w:rPr>
        <w:t>ставлять и использовать информационные особенности разных видов исторических источников, проводить критический анализ источника, высказывать суждение о достоверности и ценности содержащейся в нем информации (в том числе по самостоятельно сформулированным к</w:t>
      </w:r>
      <w:r>
        <w:rPr>
          <w:rFonts w:ascii="Times New Roman" w:hAnsi="Times New Roman"/>
          <w:color w:val="000000"/>
          <w:sz w:val="28"/>
        </w:rPr>
        <w:t xml:space="preserve">ритериям);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рассматривать комплексы источников, выявляя совпадения и различия их свидетельств;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сопоставлять оценки исторических событий и личностей, приводимые в научной литературе и публицистике, объяснять причины расхождения мнений;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</w:t>
      </w:r>
      <w:r>
        <w:rPr>
          <w:rFonts w:ascii="Times New Roman" w:hAnsi="Times New Roman"/>
          <w:color w:val="000000"/>
          <w:sz w:val="28"/>
        </w:rPr>
        <w:t>а современных информационных и коммуникационных технологий с соблюдением правовых и этических норм, требований информационной безопасности.</w:t>
      </w:r>
    </w:p>
    <w:p w:rsidR="00717DD0" w:rsidRDefault="00717DD0">
      <w:pPr>
        <w:spacing w:after="0" w:line="264" w:lineRule="auto"/>
        <w:ind w:left="120"/>
        <w:jc w:val="both"/>
      </w:pPr>
    </w:p>
    <w:p w:rsidR="00717DD0" w:rsidRDefault="00787F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717DD0" w:rsidRDefault="00787F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особенности взаимодействия людей в исторически</w:t>
      </w:r>
      <w:r>
        <w:rPr>
          <w:rFonts w:ascii="Times New Roman" w:hAnsi="Times New Roman"/>
          <w:color w:val="000000"/>
          <w:sz w:val="28"/>
        </w:rPr>
        <w:t xml:space="preserve">х обществах и современном мире;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обсуждении событий и личностей прошлого и современности, в том числе вызывающих разные оценки, определяя свою позицию и обосновывая ее в ходе диалога;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и аргументировать свою точку зрения в устном выс</w:t>
      </w:r>
      <w:r>
        <w:rPr>
          <w:rFonts w:ascii="Times New Roman" w:hAnsi="Times New Roman"/>
          <w:color w:val="000000"/>
          <w:sz w:val="28"/>
        </w:rPr>
        <w:t xml:space="preserve">казывании, письменном тексте;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общения и конструктивного взаимодействия, в том числе межкультурного, в школе и социальном окружении.</w:t>
      </w:r>
    </w:p>
    <w:p w:rsidR="00717DD0" w:rsidRDefault="00787F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на основе исторических примеров значение совместной </w:t>
      </w:r>
      <w:r>
        <w:rPr>
          <w:rFonts w:ascii="Times New Roman" w:hAnsi="Times New Roman"/>
          <w:color w:val="000000"/>
          <w:sz w:val="28"/>
        </w:rPr>
        <w:t>деятельности как эффективного средства достижения поставленных целей;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планировать и осуществлять совместную работу, коллективные учебные проекты по истории, в том числе на региональном материале;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свое участие в общей работе и координировать сво</w:t>
      </w:r>
      <w:r>
        <w:rPr>
          <w:rFonts w:ascii="Times New Roman" w:hAnsi="Times New Roman"/>
          <w:color w:val="000000"/>
          <w:sz w:val="28"/>
        </w:rPr>
        <w:t xml:space="preserve">и действия с другими членами команды;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полученные результаты и свой вклад в общую работу.</w:t>
      </w:r>
    </w:p>
    <w:p w:rsidR="00717DD0" w:rsidRDefault="00717DD0">
      <w:pPr>
        <w:spacing w:after="0" w:line="264" w:lineRule="auto"/>
        <w:ind w:left="120"/>
        <w:jc w:val="both"/>
      </w:pPr>
    </w:p>
    <w:p w:rsidR="00717DD0" w:rsidRDefault="00787F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717DD0" w:rsidRDefault="00787F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проблему, задачи, требующие решения;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план действий, определять способ решения;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последовательно реализовывать намеченный план действий. </w:t>
      </w:r>
    </w:p>
    <w:p w:rsidR="00717DD0" w:rsidRDefault="00787F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самоконтроль, рефлексию и самооценку полученных результатов;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свою работу с учетом ус</w:t>
      </w:r>
      <w:r>
        <w:rPr>
          <w:rFonts w:ascii="Times New Roman" w:hAnsi="Times New Roman"/>
          <w:color w:val="000000"/>
          <w:sz w:val="28"/>
        </w:rPr>
        <w:t xml:space="preserve">тановленных ошибок, возникших трудностей;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свои достижения и слабые стороны в учении, в общении, сотрудничестве со сверстниками и людьми старших поколений;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признавать свое право и право других на ошибки;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вносить конструктивные предложения для </w:t>
      </w:r>
      <w:r>
        <w:rPr>
          <w:rFonts w:ascii="Times New Roman" w:hAnsi="Times New Roman"/>
          <w:color w:val="000000"/>
          <w:sz w:val="28"/>
        </w:rPr>
        <w:t xml:space="preserve">совместного решения учебных задач, проблем. </w:t>
      </w:r>
    </w:p>
    <w:p w:rsidR="00717DD0" w:rsidRDefault="00717DD0">
      <w:pPr>
        <w:spacing w:after="0" w:line="264" w:lineRule="auto"/>
        <w:ind w:left="120"/>
        <w:jc w:val="both"/>
      </w:pPr>
    </w:p>
    <w:p w:rsidR="00717DD0" w:rsidRDefault="00787F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17DD0" w:rsidRDefault="00717DD0">
      <w:pPr>
        <w:spacing w:after="0" w:line="264" w:lineRule="auto"/>
        <w:ind w:left="120"/>
        <w:jc w:val="both"/>
      </w:pP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Требования к предметным результатам</w:t>
      </w:r>
      <w:r>
        <w:rPr>
          <w:rFonts w:ascii="Times New Roman" w:hAnsi="Times New Roman"/>
          <w:color w:val="000000"/>
          <w:sz w:val="28"/>
        </w:rPr>
        <w:t xml:space="preserve"> освоения базового курса истории: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значимости России в мировых политических и социально-экономических процессах ХХ – начала XXI в., знание дост</w:t>
      </w:r>
      <w:r>
        <w:rPr>
          <w:rFonts w:ascii="Times New Roman" w:hAnsi="Times New Roman"/>
          <w:color w:val="000000"/>
          <w:sz w:val="28"/>
        </w:rPr>
        <w:t>ижений страны и ее народа, умение характеризовать историческое значение Российской революции, Гражданской войны, Новой экономической политики (далее – нэп), индустриализации и коллективизации в Союзе Советских Социалистических республик (далее – СССР), реш</w:t>
      </w:r>
      <w:r>
        <w:rPr>
          <w:rFonts w:ascii="Times New Roman" w:hAnsi="Times New Roman"/>
          <w:color w:val="000000"/>
          <w:sz w:val="28"/>
        </w:rPr>
        <w:t xml:space="preserve">ающую роль СССР в победе над нацизмом, значение советских научно-технологических успехов, освоения космоса, понимание причин и следствий распада СССР, возрождения Российской Федерации как мировой державы, воссоединения Крыма с Россией, специальной военной </w:t>
      </w:r>
      <w:r>
        <w:rPr>
          <w:rFonts w:ascii="Times New Roman" w:hAnsi="Times New Roman"/>
          <w:color w:val="000000"/>
          <w:sz w:val="28"/>
        </w:rPr>
        <w:t>операции на Украине и других важнейших событий ХХ – начала XXI в., особенности развития культуры народов СССР (России).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имен героев Первой мировой, Гражданской, Великой Отечественной войн, исторических личностей, внесших значительный вклад в социаль</w:t>
      </w:r>
      <w:r>
        <w:rPr>
          <w:rFonts w:ascii="Times New Roman" w:hAnsi="Times New Roman"/>
          <w:color w:val="000000"/>
          <w:sz w:val="28"/>
        </w:rPr>
        <w:t>но-экономическое, политическое и культурное развитие России в ХХ – начале XXI в.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</w:t>
      </w:r>
      <w:r>
        <w:rPr>
          <w:rFonts w:ascii="Times New Roman" w:hAnsi="Times New Roman"/>
          <w:color w:val="000000"/>
          <w:sz w:val="28"/>
        </w:rPr>
        <w:t>ачала XXI в. и их участников, образа жизни людей и его изменения в Новейшую эпоху, формулировать и обосновывать собственную точку зрения (версию, оценку) с опорой на фактический материал, в том числе используя источники разных типов.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выявлять сущест</w:t>
      </w:r>
      <w:r>
        <w:rPr>
          <w:rFonts w:ascii="Times New Roman" w:hAnsi="Times New Roman"/>
          <w:color w:val="000000"/>
          <w:sz w:val="28"/>
        </w:rPr>
        <w:t>венные черты исторических событий, явлений, процессов, систематизировать историческую информацию в соответствии с заданными критериями, сравнивать изученные исторические события, явления, процессы.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устанавливать причинно-следственные, пространственн</w:t>
      </w:r>
      <w:r>
        <w:rPr>
          <w:rFonts w:ascii="Times New Roman" w:hAnsi="Times New Roman"/>
          <w:color w:val="000000"/>
          <w:sz w:val="28"/>
        </w:rPr>
        <w:t xml:space="preserve">ые, временные связи исторических событий, явлений, процессов, характеризовать их итоги, соотносить события истории родного края и истории России в ХХ – начале XXI в., определять современников исторических событий истории России и человечества в целом в ХХ </w:t>
      </w:r>
      <w:r>
        <w:rPr>
          <w:rFonts w:ascii="Times New Roman" w:hAnsi="Times New Roman"/>
          <w:color w:val="000000"/>
          <w:sz w:val="28"/>
        </w:rPr>
        <w:t>– начале XXI в.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</w:t>
      </w:r>
      <w:r>
        <w:rPr>
          <w:rFonts w:ascii="Times New Roman" w:hAnsi="Times New Roman"/>
          <w:color w:val="000000"/>
          <w:sz w:val="28"/>
        </w:rPr>
        <w:t>стоверность, соотносить с историческим периодом, выявлять общее и различия, привлекать контекстную информацию при работе с историческими источниками.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осуществлять с соблюдением правил информационной безопасности поиск исторической информации по исто</w:t>
      </w:r>
      <w:r>
        <w:rPr>
          <w:rFonts w:ascii="Times New Roman" w:hAnsi="Times New Roman"/>
          <w:color w:val="000000"/>
          <w:sz w:val="28"/>
        </w:rPr>
        <w:t>рии России и зарубежных стран ХХ – начала XXI в. в справочной литературе, сети Интернет, средствах массовой информации для решения познавательных задач, оценивать полноту и достоверность информации с точки зрения ее соответствия исторической действительнос</w:t>
      </w:r>
      <w:r>
        <w:rPr>
          <w:rFonts w:ascii="Times New Roman" w:hAnsi="Times New Roman"/>
          <w:color w:val="000000"/>
          <w:sz w:val="28"/>
        </w:rPr>
        <w:t>ти.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в., сопоставлять информацию, представленную в различных источниках, формализовать и</w:t>
      </w:r>
      <w:r>
        <w:rPr>
          <w:rFonts w:ascii="Times New Roman" w:hAnsi="Times New Roman"/>
          <w:color w:val="000000"/>
          <w:sz w:val="28"/>
        </w:rPr>
        <w:t>сторическую информацию в виде таблиц, схем, графиков, диаграмм, приобретение опыта осуществления проектной деятельности в форме разработки и представления учебных проектов по новейшей истории, в том числе – на региональном материале (с использованием ресур</w:t>
      </w:r>
      <w:r>
        <w:rPr>
          <w:rFonts w:ascii="Times New Roman" w:hAnsi="Times New Roman"/>
          <w:color w:val="000000"/>
          <w:sz w:val="28"/>
        </w:rPr>
        <w:t xml:space="preserve">сов библиотек, музеев).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</w:t>
      </w:r>
      <w:r>
        <w:rPr>
          <w:rFonts w:ascii="Times New Roman" w:hAnsi="Times New Roman"/>
          <w:color w:val="000000"/>
          <w:sz w:val="28"/>
        </w:rPr>
        <w:t>ми разных культур, уважения к историческому наследию народов России.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Знание ключевых событий, </w:t>
      </w:r>
      <w:r>
        <w:rPr>
          <w:rFonts w:ascii="Times New Roman" w:hAnsi="Times New Roman"/>
          <w:color w:val="000000"/>
          <w:sz w:val="28"/>
        </w:rPr>
        <w:t>основных дат и этапов истории России и мира в ХХ – начале XXI в., выдающихся деятелей отечественной и всемирной истории, важнейших достижений культуры, ценностных ориентиров: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по учебному курсу «История России»: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Россия накануне Первой мировой войны. Ход </w:t>
      </w:r>
      <w:r>
        <w:rPr>
          <w:rFonts w:ascii="Times New Roman" w:hAnsi="Times New Roman"/>
          <w:color w:val="000000"/>
          <w:sz w:val="28"/>
        </w:rPr>
        <w:t>военных действий. Власть, общество, экономика, культура. Предпосылки революции.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Февральская революция 1917 г. Двоевластие. Октябрьская революция. Первые преобразования большевиков. Гражданская война и интервенция. Политика «военного коммунизма». Общество, </w:t>
      </w:r>
      <w:r>
        <w:rPr>
          <w:rFonts w:ascii="Times New Roman" w:hAnsi="Times New Roman"/>
          <w:color w:val="000000"/>
          <w:sz w:val="28"/>
        </w:rPr>
        <w:t>культура в годы революций и Гражданской войны.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Нэп. Образование СССР. СССР в годы нэпа. «Великий перелом». Индустриализация, коллективизация, культурная революция. Первые пятилетки. Политический строй и репрессии. Внешняя политика СССР. Укрепление оборонос</w:t>
      </w:r>
      <w:r>
        <w:rPr>
          <w:rFonts w:ascii="Times New Roman" w:hAnsi="Times New Roman"/>
          <w:color w:val="000000"/>
          <w:sz w:val="28"/>
        </w:rPr>
        <w:t>пособности.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Великая Отечественная война 1941–1945 гг.: причины, силы сторон, 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</w:t>
      </w:r>
      <w:r>
        <w:rPr>
          <w:rFonts w:ascii="Times New Roman" w:hAnsi="Times New Roman"/>
          <w:color w:val="000000"/>
          <w:sz w:val="28"/>
        </w:rPr>
        <w:t>атчиков. Освободительная миссия Красной Армии. Победа над Японией. Решающий вклад СССР в Великую Победу. Защита памяти о Великой Победе.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СССР в 1945–1991 гг. Экономические развитие и реформы. Политическая система «развитого социализма». Развитие науки, обр</w:t>
      </w:r>
      <w:r>
        <w:rPr>
          <w:rFonts w:ascii="Times New Roman" w:hAnsi="Times New Roman"/>
          <w:color w:val="000000"/>
          <w:sz w:val="28"/>
        </w:rPr>
        <w:t>азования, культуры. «Холодная война» и внешняя политика. СССР и мировая социалистическая система. Причины распада Советского Союза.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Российская Федерация в 1992–2022 гг. Становление новой России. Возрождение Российской Федерации как великой державы в ХХI в.</w:t>
      </w:r>
      <w:r>
        <w:rPr>
          <w:rFonts w:ascii="Times New Roman" w:hAnsi="Times New Roman"/>
          <w:color w:val="000000"/>
          <w:sz w:val="28"/>
        </w:rPr>
        <w:t xml:space="preserve"> Экономическая и социальная модернизация. Культурное пространство и повседневная жизнь. Укрепление обороноспособности. Воссоединение с Крымом и Севастополем. Специальная военная операция. Место России в современном мире.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по учебному курсу «Всеобщая исто</w:t>
      </w:r>
      <w:r>
        <w:rPr>
          <w:rFonts w:ascii="Times New Roman" w:hAnsi="Times New Roman"/>
          <w:b/>
          <w:color w:val="000000"/>
          <w:sz w:val="28"/>
        </w:rPr>
        <w:t>рия»: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накануне Первой мировой войны. Первая мировая война: причины, участники, основные события, результаты. Власть и общество.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Межвоенный период. Революционная волна. Версальско-Вашингтонская система. Страны мира в 1920-е гг. «Великая депрессия» и ее </w:t>
      </w:r>
      <w:r>
        <w:rPr>
          <w:rFonts w:ascii="Times New Roman" w:hAnsi="Times New Roman"/>
          <w:color w:val="000000"/>
          <w:sz w:val="28"/>
        </w:rPr>
        <w:t xml:space="preserve">проявления в различных странах. «Новый курс» в США. Германский нацизм. «Народный фронт». Политика «умиротворения агрессора». Культурное развитие.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Вторая мировая война: причины, участники, основные сражения, итоги.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Власть и общество в годы войны. Решающий </w:t>
      </w:r>
      <w:r>
        <w:rPr>
          <w:rFonts w:ascii="Times New Roman" w:hAnsi="Times New Roman"/>
          <w:color w:val="000000"/>
          <w:sz w:val="28"/>
        </w:rPr>
        <w:t>вклад СССР в Победу.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Послевоенные перемены в мире. «Холодная война». Мировая система социализма. Экономические и политические изменения в странах Запада. Распад колониальных империй. Развитие стран Азии, Африки и Латинской Америки. Научно-техническая револ</w:t>
      </w:r>
      <w:r>
        <w:rPr>
          <w:rFonts w:ascii="Times New Roman" w:hAnsi="Times New Roman"/>
          <w:color w:val="000000"/>
          <w:sz w:val="28"/>
        </w:rPr>
        <w:t>юция. Постиндустриальное и информационное общество.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Современный мир: глобализация и деглобализация. Геополитический кризис 2022 г. и его влияние на мировую систему.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Требования к предметным результатам освоения углубленного курса: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Понимание значимости роли</w:t>
      </w:r>
      <w:r>
        <w:rPr>
          <w:rFonts w:ascii="Times New Roman" w:hAnsi="Times New Roman"/>
          <w:color w:val="000000"/>
          <w:sz w:val="28"/>
        </w:rPr>
        <w:t xml:space="preserve"> России в мировых политических и социально-экономических процессах с древнейших времен до настоящего времени.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характеризовать вклад российской культуры в мировую культуру.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представлений о предмете, научных и социальных функциях исто</w:t>
      </w:r>
      <w:r>
        <w:rPr>
          <w:rFonts w:ascii="Times New Roman" w:hAnsi="Times New Roman"/>
          <w:color w:val="000000"/>
          <w:sz w:val="28"/>
        </w:rPr>
        <w:t>рического знания, методах изучения исторических источников.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комплексом хронологических умений, умение устанавливать причинно-следственные, пространственные связи исторических событий, явлений, процессов с древнейших времен до настоящего времени.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>мение анализировать, характеризовать и сравнивать исторические события, явления, процессы с древнейших времен до настоящего времени.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объяснять критерии поиска исторических источников и находить их, учитывать при работе специфику современных источник</w:t>
      </w:r>
      <w:r>
        <w:rPr>
          <w:rFonts w:ascii="Times New Roman" w:hAnsi="Times New Roman"/>
          <w:color w:val="000000"/>
          <w:sz w:val="28"/>
        </w:rPr>
        <w:t>ов социальной и личной информации, объяснять значимость конкретных источников при изучении событий и процессов истории России и истории зарубежных стран, приобретение опыта осуществления учебно-исследовательской деятельности.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на практике отстаивать </w:t>
      </w:r>
      <w:r>
        <w:rPr>
          <w:rFonts w:ascii="Times New Roman" w:hAnsi="Times New Roman"/>
          <w:color w:val="000000"/>
          <w:sz w:val="28"/>
        </w:rPr>
        <w:t>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аргументированно критиковать фальсификации отечественной истории, рассказывать о п</w:t>
      </w:r>
      <w:r>
        <w:rPr>
          <w:rFonts w:ascii="Times New Roman" w:hAnsi="Times New Roman"/>
          <w:color w:val="000000"/>
          <w:sz w:val="28"/>
        </w:rPr>
        <w:t>одвигах народа при защите Отечества, разоблачать фальсификации отечественной истории.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10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истории: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Понимание значимости роли России в мировых полит</w:t>
      </w:r>
      <w:r>
        <w:rPr>
          <w:rFonts w:ascii="Times New Roman" w:hAnsi="Times New Roman"/>
          <w:b/>
          <w:color w:val="000000"/>
          <w:sz w:val="28"/>
        </w:rPr>
        <w:t>ических и социально-экономических процессах 1914–1945 гг.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мировые политические и социально-экономические процессы 1914–1945 гг., в которых проявилось значительное влияние Р</w:t>
      </w:r>
      <w:r>
        <w:rPr>
          <w:rFonts w:ascii="Times New Roman" w:hAnsi="Times New Roman"/>
          <w:color w:val="000000"/>
          <w:sz w:val="28"/>
        </w:rPr>
        <w:t xml:space="preserve">оссии, характеризовать роль нашей страны в этих процессах;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связи, связанные с участием России в мировых политических и социально-экономических процессах 1914–1945 гг.;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используя знания по истории России 1914–1945 гг., </w:t>
      </w:r>
      <w:r>
        <w:rPr>
          <w:rFonts w:ascii="Times New Roman" w:hAnsi="Times New Roman"/>
          <w:color w:val="000000"/>
          <w:sz w:val="28"/>
        </w:rPr>
        <w:t>выявлять попытки фальсификации истории, связанные с принижением и искажением роли России в мировых политических и социально-экономических процессах.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характеризовать вклад российской культуры в мировую культуру.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</w:t>
      </w:r>
      <w:r>
        <w:rPr>
          <w:rFonts w:ascii="Times New Roman" w:hAnsi="Times New Roman"/>
          <w:color w:val="000000"/>
          <w:sz w:val="28"/>
        </w:rPr>
        <w:t>ает следующий перечень знаний и умений: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этапы развития науки и культуры в России 1914–1945 гг., составлять развернутое описание памятников культуры России;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этапы развития мировой культуры 1914–1945 гг., составлять описание н</w:t>
      </w:r>
      <w:r>
        <w:rPr>
          <w:rFonts w:ascii="Times New Roman" w:hAnsi="Times New Roman"/>
          <w:color w:val="000000"/>
          <w:sz w:val="28"/>
        </w:rPr>
        <w:t>аиболее известных памятников культуры;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взаимное влияние культуры России и культуры зарубежных стран, вклад российских ученых и деятелей культуры в мировую науку и культуру.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Сформированность представлений о предмете, научных и социальных фун</w:t>
      </w:r>
      <w:r>
        <w:rPr>
          <w:rFonts w:ascii="Times New Roman" w:hAnsi="Times New Roman"/>
          <w:b/>
          <w:color w:val="000000"/>
          <w:sz w:val="28"/>
        </w:rPr>
        <w:t>кциях исторического знания, методах изучения исторических источников.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объяснять, в чем состоят научные и социальные функции исторического знания;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 применять осно</w:t>
      </w:r>
      <w:r>
        <w:rPr>
          <w:rFonts w:ascii="Times New Roman" w:hAnsi="Times New Roman"/>
          <w:color w:val="000000"/>
          <w:sz w:val="28"/>
        </w:rPr>
        <w:t>вные приемы изучения исторических источников;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использования исторической аргументации в социально-политическом контексте;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исторической науки в политическом развитии России и зарубежных стран 1914–1945 гг.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Владение </w:t>
      </w:r>
      <w:r>
        <w:rPr>
          <w:rFonts w:ascii="Times New Roman" w:hAnsi="Times New Roman"/>
          <w:b/>
          <w:color w:val="000000"/>
          <w:sz w:val="28"/>
        </w:rPr>
        <w:t>комплексом хронологических умений, умение устанавливать причинно-следственные, пространственные связи исторических событий, явлений, процессов 1914–1945 гг.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</w:t>
      </w:r>
      <w:r>
        <w:rPr>
          <w:rFonts w:ascii="Times New Roman" w:hAnsi="Times New Roman"/>
          <w:color w:val="000000"/>
          <w:sz w:val="28"/>
        </w:rPr>
        <w:t>их событий и выделять этапы в развитии процессов истории России и всеобщей истории 1914–1945 гг.;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указывать хронологические рамки периодов истории России и всеобщей истории 1914–1945 гг.;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основания периодизации истории России и всеобщей истории 1</w:t>
      </w:r>
      <w:r>
        <w:rPr>
          <w:rFonts w:ascii="Times New Roman" w:hAnsi="Times New Roman"/>
          <w:color w:val="000000"/>
          <w:sz w:val="28"/>
        </w:rPr>
        <w:t>914–1945 гг., используемые учеными-историками;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соотносить события истории России, региона, других стран с основными периодами истории России и всеобщей истории 1914–1945 гг., соотносить события истории родного края, истории России и зарубежных стран 1914–1</w:t>
      </w:r>
      <w:r>
        <w:rPr>
          <w:rFonts w:ascii="Times New Roman" w:hAnsi="Times New Roman"/>
          <w:color w:val="000000"/>
          <w:sz w:val="28"/>
        </w:rPr>
        <w:t>945 гг.;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причинно-следственные, пространственные, временные связи между историческими событиями, явлениями, процессами на основе анализа исторической ситуации/информации из истории России и зарубежных стран 1914–1945 гг.;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предположения</w:t>
      </w:r>
      <w:r>
        <w:rPr>
          <w:rFonts w:ascii="Times New Roman" w:hAnsi="Times New Roman"/>
          <w:color w:val="000000"/>
          <w:sz w:val="28"/>
        </w:rPr>
        <w:t xml:space="preserve"> о возможных причинах (предпосылках) и последствиях исторических событий, явлений, процессов истории России и зарубежных стран 1914–1945 гг., используя знания по истории и дополнительные источники исторической информации, устанавливать верность/неверность </w:t>
      </w:r>
      <w:r>
        <w:rPr>
          <w:rFonts w:ascii="Times New Roman" w:hAnsi="Times New Roman"/>
          <w:color w:val="000000"/>
          <w:sz w:val="28"/>
        </w:rPr>
        <w:t>выдвинутых гипотез;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 истории России и всеобщей истории 1914–1945 гг.;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современников исторических с</w:t>
      </w:r>
      <w:r>
        <w:rPr>
          <w:rFonts w:ascii="Times New Roman" w:hAnsi="Times New Roman"/>
          <w:color w:val="000000"/>
          <w:sz w:val="28"/>
        </w:rPr>
        <w:t>обытий, явлений, процессов истории России и всеобщей истории 1914–1945 гг.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анализировать, характеризовать и сравнивать исторические события, явления, процессы 1914–1945 гг.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</w:t>
      </w:r>
      <w:r>
        <w:rPr>
          <w:rFonts w:ascii="Times New Roman" w:hAnsi="Times New Roman"/>
          <w:color w:val="000000"/>
          <w:sz w:val="28"/>
        </w:rPr>
        <w:t>: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характерные, существенные признаки событий, процессов, явлений истории России и всеобщей истории 1914–1945 гг.;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 исторической информации по истории России и всеобщей истории 1914–1945 гг. события, явления, процессы, факты и мнения;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</w:t>
      </w:r>
      <w:r>
        <w:rPr>
          <w:rFonts w:ascii="Times New Roman" w:hAnsi="Times New Roman"/>
          <w:color w:val="000000"/>
          <w:sz w:val="28"/>
        </w:rPr>
        <w:t>уппировать, систематизировать исторические факты истории России и всеобщей истории 1914–1945 гг. по самостоятельно определяемому признаку;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обобщать историческую информацию по истории России и всеобщей истории 1914–1945 гг.;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1914–1945 гг. с использованием контекстной информации, представленной в исторических источниках, учебной, </w:t>
      </w:r>
      <w:r>
        <w:rPr>
          <w:rFonts w:ascii="Times New Roman" w:hAnsi="Times New Roman"/>
          <w:color w:val="000000"/>
          <w:sz w:val="28"/>
        </w:rPr>
        <w:t xml:space="preserve">художественной и научно-популярной литературе, визуальных материалах и других;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развернутую характеристику исторических личностей с описанием и оценкой их деятельности, характеризовать условия и образ </w:t>
      </w:r>
      <w:r>
        <w:rPr>
          <w:rFonts w:ascii="Times New Roman" w:hAnsi="Times New Roman"/>
          <w:color w:val="000000"/>
          <w:sz w:val="28"/>
        </w:rPr>
        <w:lastRenderedPageBreak/>
        <w:t>жизни людей в России и других странах в 1914</w:t>
      </w:r>
      <w:r>
        <w:rPr>
          <w:rFonts w:ascii="Times New Roman" w:hAnsi="Times New Roman"/>
          <w:color w:val="000000"/>
          <w:sz w:val="28"/>
        </w:rPr>
        <w:t xml:space="preserve">–1945 гг., показывая изменения, происшедшие в течение рассматриваемого периода;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и всеобщ</w:t>
      </w:r>
      <w:r>
        <w:rPr>
          <w:rFonts w:ascii="Times New Roman" w:hAnsi="Times New Roman"/>
          <w:color w:val="000000"/>
          <w:sz w:val="28"/>
        </w:rPr>
        <w:t xml:space="preserve">ей истории 1914–1945 гг.;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исторические события, явления, процессы, взгляды исторических деятелей истории России и всеобщей истории 1914–1945 гг. по самостоятельно определенным критериям, на основе сравнения самостоятельно делать выводы;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</w:t>
      </w:r>
      <w:r>
        <w:rPr>
          <w:rFonts w:ascii="Times New Roman" w:hAnsi="Times New Roman"/>
          <w:color w:val="000000"/>
          <w:sz w:val="28"/>
        </w:rPr>
        <w:t>ве изучения исторического материала 1914–1945 гг. устанавливать исторические аналогии.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объяснять критерии поиска исторических источников по истории России и всеобщей истории 1914–1945 гг. и находить их, учитывать при работе специфику современных ист</w:t>
      </w:r>
      <w:r>
        <w:rPr>
          <w:rFonts w:ascii="Times New Roman" w:hAnsi="Times New Roman"/>
          <w:b/>
          <w:color w:val="000000"/>
          <w:sz w:val="28"/>
        </w:rPr>
        <w:t>очников социальной и личной информации, объяснять значимость конкретных источников при изучении событий и процессов истории России и истории зарубежных стран, приобретение опыта осуществления учебно-исследовательской деятельности.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</w:t>
      </w:r>
      <w:r>
        <w:rPr>
          <w:rFonts w:ascii="Times New Roman" w:hAnsi="Times New Roman"/>
          <w:color w:val="000000"/>
          <w:sz w:val="28"/>
        </w:rPr>
        <w:t>ультата включает следующий перечень знаний и умений: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аутентичные исторические источники и источники исторической информации разных типов по истории России и всеобщей истории 1914–1945 гг. (извлекать и интерпретировать информацию, сопоставлять</w:t>
      </w:r>
      <w:r>
        <w:rPr>
          <w:rFonts w:ascii="Times New Roman" w:hAnsi="Times New Roman"/>
          <w:color w:val="000000"/>
          <w:sz w:val="28"/>
        </w:rPr>
        <w:t xml:space="preserve"> данные разных источников, различать представленные в исторических источниках факты и мнения, описания и объяснения, гипотезы и теории, соотносить информацию источника с историческим контекстом, оценивать степень полноты и достоверности, информационную/худ</w:t>
      </w:r>
      <w:r>
        <w:rPr>
          <w:rFonts w:ascii="Times New Roman" w:hAnsi="Times New Roman"/>
          <w:color w:val="000000"/>
          <w:sz w:val="28"/>
        </w:rPr>
        <w:t>ожественную ценность источника);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определять критерии подбора исторических источников для решения учебной задачи;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подбирать исторические источники по самостоятельно определенным критериям, используя различные источники информац</w:t>
      </w:r>
      <w:r>
        <w:rPr>
          <w:rFonts w:ascii="Times New Roman" w:hAnsi="Times New Roman"/>
          <w:color w:val="000000"/>
          <w:sz w:val="28"/>
        </w:rPr>
        <w:t>ии с соблюдением правил информационной безопасности;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специфику современных источников социальной и личной информации;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 основе анализа содержания исторических источников и источников исторической информации объяснять значимость конкретных </w:t>
      </w:r>
      <w:r>
        <w:rPr>
          <w:rFonts w:ascii="Times New Roman" w:hAnsi="Times New Roman"/>
          <w:color w:val="000000"/>
          <w:sz w:val="28"/>
        </w:rPr>
        <w:t xml:space="preserve">источников при изучении событий и процессов истории России и истории зарубежных </w:t>
      </w:r>
      <w:r>
        <w:rPr>
          <w:rFonts w:ascii="Times New Roman" w:hAnsi="Times New Roman"/>
          <w:color w:val="000000"/>
          <w:sz w:val="28"/>
        </w:rPr>
        <w:lastRenderedPageBreak/>
        <w:t>стран, обосновывать необходимость использования конкретных источников для аргументации точки зрения по заданной теме;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собственный алгоритм решения историко-познават</w:t>
      </w:r>
      <w:r>
        <w:rPr>
          <w:rFonts w:ascii="Times New Roman" w:hAnsi="Times New Roman"/>
          <w:color w:val="000000"/>
          <w:sz w:val="28"/>
        </w:rPr>
        <w:t xml:space="preserve">ельных задач, включая формулирование проблемы и целей своей работы, определение адекватных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знаниями;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</w:t>
      </w:r>
      <w:r>
        <w:rPr>
          <w:rFonts w:ascii="Times New Roman" w:hAnsi="Times New Roman"/>
          <w:color w:val="000000"/>
          <w:sz w:val="28"/>
        </w:rPr>
        <w:t>ть в выполнении учебных проектов, проводить индивидуальные или групповые учебные исследования по истории России и всеобщей истории 1914–1945 гг., истории родного края;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проектной и учебно-исследовательской деятельности.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</w:t>
      </w:r>
      <w:r>
        <w:rPr>
          <w:rFonts w:ascii="Times New Roman" w:hAnsi="Times New Roman"/>
          <w:b/>
          <w:color w:val="000000"/>
          <w:sz w:val="28"/>
        </w:rPr>
        <w:t xml:space="preserve">ие на практике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</w:t>
      </w:r>
      <w:r>
        <w:rPr>
          <w:rFonts w:ascii="Times New Roman" w:hAnsi="Times New Roman"/>
          <w:b/>
          <w:color w:val="000000"/>
          <w:sz w:val="28"/>
        </w:rPr>
        <w:t>истории, рассказывать о подвигах народа при защите Отечества, разоблачать фальсификации отечественной истории.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знаний по истории России и всеобщей истории 1914–1945 гг.</w:t>
      </w:r>
      <w:r>
        <w:rPr>
          <w:rFonts w:ascii="Times New Roman" w:hAnsi="Times New Roman"/>
          <w:color w:val="000000"/>
          <w:sz w:val="28"/>
        </w:rPr>
        <w:t xml:space="preserve"> критически оценивать полученную извне социальную информацию;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отбирать факты, которые могут быть использованы для подтверждения/опровержения какой-либо оценки исторических событий, формулировать аргументы;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аргументировать свое о</w:t>
      </w:r>
      <w:r>
        <w:rPr>
          <w:rFonts w:ascii="Times New Roman" w:hAnsi="Times New Roman"/>
          <w:color w:val="000000"/>
          <w:sz w:val="28"/>
        </w:rPr>
        <w:t>тношение к наиболее значительным событиям и личностям из истории России и всеобщей истории 1914–1945 гг.;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 подвигах народа при защите Отечества, активно участвовать в дискуссиях, не допуская умаления подвига народа при защите Отечества 1914–1</w:t>
      </w:r>
      <w:r>
        <w:rPr>
          <w:rFonts w:ascii="Times New Roman" w:hAnsi="Times New Roman"/>
          <w:color w:val="000000"/>
          <w:sz w:val="28"/>
        </w:rPr>
        <w:t>945 гг.;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1914–1945 гг.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/>
          <w:color w:val="000000"/>
          <w:sz w:val="28"/>
        </w:rPr>
        <w:t>11 классе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обучающийся получит следующие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по отдельным темам программы по истории: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Понимание значимости роли России в мировых политических и социально-экономических процессах 1945–2022 гг.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Структура предметного результата включает следующий перечень знаний и умений: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ми</w:t>
      </w:r>
      <w:r>
        <w:rPr>
          <w:rFonts w:ascii="Times New Roman" w:hAnsi="Times New Roman"/>
          <w:color w:val="000000"/>
          <w:sz w:val="28"/>
        </w:rPr>
        <w:t xml:space="preserve">ровые политические и социально-экономические процессы 1945–2022 гг., в которых проявилось значительное влияние России, характеризовать роль нашей страны в этих процессах;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связи, связанные с участием России в мировых пол</w:t>
      </w:r>
      <w:r>
        <w:rPr>
          <w:rFonts w:ascii="Times New Roman" w:hAnsi="Times New Roman"/>
          <w:color w:val="000000"/>
          <w:sz w:val="28"/>
        </w:rPr>
        <w:t>итических и социально-экономических процессах 1945–2022 гг.;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 1945–2022 гг., выявлять попытки фальсификации истории, связанные с принижением и искажением роли России в мировых политических и социально-экономических процесс</w:t>
      </w:r>
      <w:r>
        <w:rPr>
          <w:rFonts w:ascii="Times New Roman" w:hAnsi="Times New Roman"/>
          <w:color w:val="000000"/>
          <w:sz w:val="28"/>
        </w:rPr>
        <w:t>ах.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характеризовать вклад российской культуры в мировую культуру.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этапы развития науки и культуры в России 1945–2022 гг., составлять развернутое описание </w:t>
      </w:r>
      <w:r>
        <w:rPr>
          <w:rFonts w:ascii="Times New Roman" w:hAnsi="Times New Roman"/>
          <w:color w:val="000000"/>
          <w:sz w:val="28"/>
        </w:rPr>
        <w:t>памятников культуры России;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этапы развития мировой культуры 1945–2022 гг., составлять описание наиболее известных памятников культуры;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взаимное влияние культуры России и культуры зарубежных стран, вклад российских ученых и д</w:t>
      </w:r>
      <w:r>
        <w:rPr>
          <w:rFonts w:ascii="Times New Roman" w:hAnsi="Times New Roman"/>
          <w:color w:val="000000"/>
          <w:sz w:val="28"/>
        </w:rPr>
        <w:t>еятелей культуры в мировую науку и культуру.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Сформированность представлений о предмете, научных и социальных функциях исторического знания, методах изучения исторических источников.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</w:t>
      </w:r>
      <w:r>
        <w:rPr>
          <w:rFonts w:ascii="Times New Roman" w:hAnsi="Times New Roman"/>
          <w:color w:val="000000"/>
          <w:sz w:val="28"/>
        </w:rPr>
        <w:t>ий: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объяснять, в чем состоят научные и социальные функции исторического знания;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 применять основные приемы изучения исторических источников;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использования исторической аргументации в социально-политическом контексте;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</w:t>
      </w:r>
      <w:r>
        <w:rPr>
          <w:rFonts w:ascii="Times New Roman" w:hAnsi="Times New Roman"/>
          <w:color w:val="000000"/>
          <w:sz w:val="28"/>
        </w:rPr>
        <w:t>ктеризовать роль исторической науки в политическом развитии России и зарубежных стран 1945–2022 гг.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Владение комплексом хронологических умений, умение устанавливать причинно-следственные, пространственные связи исторических событий, явлений, процессов 1945</w:t>
      </w:r>
      <w:r>
        <w:rPr>
          <w:rFonts w:ascii="Times New Roman" w:hAnsi="Times New Roman"/>
          <w:b/>
          <w:color w:val="000000"/>
          <w:sz w:val="28"/>
        </w:rPr>
        <w:t>–2022 гг.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Структура предметного результата включает следующий перечень знаний и умений: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важнейших событий и выделять этапы в развитии процессов истории России и всеобщей истории 1945–2022 гг.;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указывать хронологические рамки периодов истории </w:t>
      </w:r>
      <w:r>
        <w:rPr>
          <w:rFonts w:ascii="Times New Roman" w:hAnsi="Times New Roman"/>
          <w:color w:val="000000"/>
          <w:sz w:val="28"/>
        </w:rPr>
        <w:t>России и всеобщей истории 1945–2022 гг.;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основания периодизации истории России и всеобщей истории 1945–2022 гг., используемые учеными-историками;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события истории России, региона, других стран с основными периодами истории России и всео</w:t>
      </w:r>
      <w:r>
        <w:rPr>
          <w:rFonts w:ascii="Times New Roman" w:hAnsi="Times New Roman"/>
          <w:color w:val="000000"/>
          <w:sz w:val="28"/>
        </w:rPr>
        <w:t>бщей истории 1945–2022 гг., соотносить события истории родного края, истории России и зарубежных стран 1945–2022 гг.;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причинно-следственные, пространственные, временные связи между историческими событиями, явлениями, процессами на основе анал</w:t>
      </w:r>
      <w:r>
        <w:rPr>
          <w:rFonts w:ascii="Times New Roman" w:hAnsi="Times New Roman"/>
          <w:color w:val="000000"/>
          <w:sz w:val="28"/>
        </w:rPr>
        <w:t>иза исторической ситуации/информации из истории России и зарубежных стран 1945–2022 гг.;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1945–2022 гг., испол</w:t>
      </w:r>
      <w:r>
        <w:rPr>
          <w:rFonts w:ascii="Times New Roman" w:hAnsi="Times New Roman"/>
          <w:color w:val="000000"/>
          <w:sz w:val="28"/>
        </w:rPr>
        <w:t>ьзуя знания по истории и дополнительные источники исторической информации, устанавливать верность/неверность выдвинутых гипотез;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излагать исторический материал на основе понимания причинно-следственных, пространственно-временных связей исторических событий</w:t>
      </w:r>
      <w:r>
        <w:rPr>
          <w:rFonts w:ascii="Times New Roman" w:hAnsi="Times New Roman"/>
          <w:color w:val="000000"/>
          <w:sz w:val="28"/>
        </w:rPr>
        <w:t>, явлений, процессов истории России и всеобщей истории 1945–2022 гг.;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современников исторических событий, явлений, процессов истории России и всеобщей истории 1945–2022 гг.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анализировать, характеризовать и сравнивать исторические события,</w:t>
      </w:r>
      <w:r>
        <w:rPr>
          <w:rFonts w:ascii="Times New Roman" w:hAnsi="Times New Roman"/>
          <w:b/>
          <w:color w:val="000000"/>
          <w:sz w:val="28"/>
        </w:rPr>
        <w:t xml:space="preserve"> явления, процессы 1945–2022 гг.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характерные, существенные признаки событий, процессов, явлений истории России и всеобщей истории 1945–2022 гг.;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 исторической</w:t>
      </w:r>
      <w:r>
        <w:rPr>
          <w:rFonts w:ascii="Times New Roman" w:hAnsi="Times New Roman"/>
          <w:color w:val="000000"/>
          <w:sz w:val="28"/>
        </w:rPr>
        <w:t xml:space="preserve"> информации по истории России и всеобщей истории 1945–2022 гг. события, явления, процессы, факты и мнения;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исторические факты истории России и всеобщей истории 1945–2022 гг. по самостоятельно определяемому признаку;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обобщать</w:t>
      </w:r>
      <w:r>
        <w:rPr>
          <w:rFonts w:ascii="Times New Roman" w:hAnsi="Times New Roman"/>
          <w:color w:val="000000"/>
          <w:sz w:val="28"/>
        </w:rPr>
        <w:t xml:space="preserve"> историческую информацию по истории России и всеобщей истории 1945–2022 гг.;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1945–2022 гг. с использование</w:t>
      </w:r>
      <w:r>
        <w:rPr>
          <w:rFonts w:ascii="Times New Roman" w:hAnsi="Times New Roman"/>
          <w:color w:val="000000"/>
          <w:sz w:val="28"/>
        </w:rPr>
        <w:t xml:space="preserve">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развернутую характеристику исторических личностей с описанием и оценкой их деятельности, характеризовать условия и образ жизни людей в России и других странах 1945–2022 гг., показывая изменения, происшедшие в течение рассматриваемого периода;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и всеобщей истории 1945–2022 гг.;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исторические события, явления, процессы, взг</w:t>
      </w:r>
      <w:r>
        <w:rPr>
          <w:rFonts w:ascii="Times New Roman" w:hAnsi="Times New Roman"/>
          <w:color w:val="000000"/>
          <w:sz w:val="28"/>
        </w:rPr>
        <w:t>ляды исторических деятелей истории России и всеобщей истории 1945–2022 гг. по самостоятельно определенным критериям, на основе сравнения самостоятельно делать выводы;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изучения исторического материала 1945–2022 гг. устанавливать исторические анало</w:t>
      </w:r>
      <w:r>
        <w:rPr>
          <w:rFonts w:ascii="Times New Roman" w:hAnsi="Times New Roman"/>
          <w:color w:val="000000"/>
          <w:sz w:val="28"/>
        </w:rPr>
        <w:t>гии.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объяснять критерии поиска исторических источников по истории России и всеобщей истории 1945–2022 гг. и находить их, учитывать при работе специфику современных источников социальной и личной информации, объяснять значимость конкретных источников</w:t>
      </w:r>
      <w:r>
        <w:rPr>
          <w:rFonts w:ascii="Times New Roman" w:hAnsi="Times New Roman"/>
          <w:b/>
          <w:color w:val="000000"/>
          <w:sz w:val="28"/>
        </w:rPr>
        <w:t xml:space="preserve"> при изучении событий и процессов истории России и истории зарубежных стран, приобретение опыта осуществления учебно-исследовательской деятельности.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аутентичные ист</w:t>
      </w:r>
      <w:r>
        <w:rPr>
          <w:rFonts w:ascii="Times New Roman" w:hAnsi="Times New Roman"/>
          <w:color w:val="000000"/>
          <w:sz w:val="28"/>
        </w:rPr>
        <w:t>орические источники и источники исторической информации разных типов по истории России и всеобщей истории 1945–2022 гг. (извлекать и интерпретировать информацию, сопоставлять данные разных источников, различать представленные в исторических источниках факт</w:t>
      </w:r>
      <w:r>
        <w:rPr>
          <w:rFonts w:ascii="Times New Roman" w:hAnsi="Times New Roman"/>
          <w:color w:val="000000"/>
          <w:sz w:val="28"/>
        </w:rPr>
        <w:t>ы и мнения, описания и объяснения, гипотезы и теории, соотносить информацию источника с историческим контекстом, оценивать степень полноты и достоверности, информационную/художественную ценность источника);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определять критерии подбора </w:t>
      </w:r>
      <w:r>
        <w:rPr>
          <w:rFonts w:ascii="Times New Roman" w:hAnsi="Times New Roman"/>
          <w:color w:val="000000"/>
          <w:sz w:val="28"/>
        </w:rPr>
        <w:t>исторических источников для решения учебной задачи;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самостоятельно подбирать исторические источники по самостоятельно определенным критериям, используя различные источники информации с использованием правил информационной безопасности;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спец</w:t>
      </w:r>
      <w:r>
        <w:rPr>
          <w:rFonts w:ascii="Times New Roman" w:hAnsi="Times New Roman"/>
          <w:color w:val="000000"/>
          <w:sz w:val="28"/>
        </w:rPr>
        <w:t>ифику современных источников социальной и личной информации;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</w:t>
      </w:r>
      <w:r>
        <w:rPr>
          <w:rFonts w:ascii="Times New Roman" w:hAnsi="Times New Roman"/>
          <w:color w:val="000000"/>
          <w:sz w:val="28"/>
        </w:rPr>
        <w:t>бежных стран, обосновывать необходимость использования конкретных источников для аргументации точки зрения по заданной теме;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собственный алгоритм решения историко-познавательных задач, включая формулирование проблемы и целей своей работы, опред</w:t>
      </w:r>
      <w:r>
        <w:rPr>
          <w:rFonts w:ascii="Times New Roman" w:hAnsi="Times New Roman"/>
          <w:color w:val="000000"/>
          <w:sz w:val="28"/>
        </w:rPr>
        <w:t xml:space="preserve">еление адекватных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знаниями;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выполнении учебных проектов, проводить индивидуальные или групповые </w:t>
      </w:r>
      <w:r>
        <w:rPr>
          <w:rFonts w:ascii="Times New Roman" w:hAnsi="Times New Roman"/>
          <w:color w:val="000000"/>
          <w:sz w:val="28"/>
        </w:rPr>
        <w:t>учебные исследования по истории России и всеобщей истории 1945–2022 гг., истории родного края;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проектной и учебно-исследовательской деятельности.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на практике отстаивать историческую правду в ходе дискуссий и других ф</w:t>
      </w:r>
      <w:r>
        <w:rPr>
          <w:rFonts w:ascii="Times New Roman" w:hAnsi="Times New Roman"/>
          <w:b/>
          <w:color w:val="000000"/>
          <w:sz w:val="28"/>
        </w:rPr>
        <w:t>орм межличностного взаимодействия,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истории, рассказывать о подвигах народа при защите Отечества, разоблачать</w:t>
      </w:r>
      <w:r>
        <w:rPr>
          <w:rFonts w:ascii="Times New Roman" w:hAnsi="Times New Roman"/>
          <w:b/>
          <w:color w:val="000000"/>
          <w:sz w:val="28"/>
        </w:rPr>
        <w:t xml:space="preserve"> фальсификации отечественной истории.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знаний по истории России и всеобщей истории 1945–2022 гг. критически оценивать полученную извне социальную информацию;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</w:t>
      </w:r>
      <w:r>
        <w:rPr>
          <w:rFonts w:ascii="Times New Roman" w:hAnsi="Times New Roman"/>
          <w:color w:val="000000"/>
          <w:sz w:val="28"/>
        </w:rPr>
        <w:t>ьно отбирать факты, которые могут быть использованы для подтверждения/опровержения какой-либо оценки исторических событий, формулировать аргументы;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аргументировать свое отношение к наиболее значительным событиям и личностям из истории России и</w:t>
      </w:r>
      <w:r>
        <w:rPr>
          <w:rFonts w:ascii="Times New Roman" w:hAnsi="Times New Roman"/>
          <w:color w:val="000000"/>
          <w:sz w:val="28"/>
        </w:rPr>
        <w:t xml:space="preserve"> всеобщей истории 1945–2022 гг.;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 подвигах народа при защите Отечества, активно участвовать в дискуссиях, не допуская умаления подвига народа при защите Отечества 1945–2022 гг.;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используя знания по истории России, аргументированно противостоя</w:t>
      </w:r>
      <w:r>
        <w:rPr>
          <w:rFonts w:ascii="Times New Roman" w:hAnsi="Times New Roman"/>
          <w:color w:val="000000"/>
          <w:sz w:val="28"/>
        </w:rPr>
        <w:t>ть попыткам фальсификации исторических фактов, связанных с важнейшими событиями, явлениями, процессами истории 1945–2022 гг.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11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обобщающему повторению по курсу «История России</w:t>
      </w:r>
      <w:r>
        <w:rPr>
          <w:rFonts w:ascii="Times New Roman" w:hAnsi="Times New Roman"/>
          <w:color w:val="000000"/>
          <w:sz w:val="28"/>
        </w:rPr>
        <w:t xml:space="preserve"> с древнейших времен до 1914 г.») программы по истории: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Понимание значимости роли России в мировых политических и социально-экономических процессах с древнейших времен до 1914 г.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</w:t>
      </w:r>
      <w:r>
        <w:rPr>
          <w:rFonts w:ascii="Times New Roman" w:hAnsi="Times New Roman"/>
          <w:color w:val="000000"/>
          <w:sz w:val="28"/>
        </w:rPr>
        <w:t>: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мировые политические и социально-экономические процессы с древнейших времен до 1914 г., в которых проявилось значительное влияние России, характеризовать роль нашей страны в этих процессах;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связи, связанные с уч</w:t>
      </w:r>
      <w:r>
        <w:rPr>
          <w:rFonts w:ascii="Times New Roman" w:hAnsi="Times New Roman"/>
          <w:color w:val="000000"/>
          <w:sz w:val="28"/>
        </w:rPr>
        <w:t>астием России в мировых политических и социально-экономических процессах с древнейших времен до 1914 г.;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 с древнейших времен до 1914 г., выявлять попытки фальсификации истории, связанные с принижением и искажением роли Ро</w:t>
      </w:r>
      <w:r>
        <w:rPr>
          <w:rFonts w:ascii="Times New Roman" w:hAnsi="Times New Roman"/>
          <w:color w:val="000000"/>
          <w:sz w:val="28"/>
        </w:rPr>
        <w:t>ссии в мировых политических и социально-экономических процессах.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характеризовать вклад российской культуры в мировую культуру.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этапы развития науки и </w:t>
      </w:r>
      <w:r>
        <w:rPr>
          <w:rFonts w:ascii="Times New Roman" w:hAnsi="Times New Roman"/>
          <w:color w:val="000000"/>
          <w:sz w:val="28"/>
        </w:rPr>
        <w:t>культуры в России с древнейших времен до 1914 г., составлять развернутое описание памятников культуры России;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этапы развития мировой культуры с древнейших времен до 1914 г., составлять описание наиболее известных памятников культуры;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</w:t>
      </w:r>
      <w:r>
        <w:rPr>
          <w:rFonts w:ascii="Times New Roman" w:hAnsi="Times New Roman"/>
          <w:color w:val="000000"/>
          <w:sz w:val="28"/>
        </w:rPr>
        <w:t>еризовать взаимное влияние культуры России и культуры зарубежных стран, вклад российских ученых и деятелей культуры в мировую науку и культуру.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Сформированность представлений о предмете, научных и социальных функциях исторического знания, методах изучения </w:t>
      </w:r>
      <w:r>
        <w:rPr>
          <w:rFonts w:ascii="Times New Roman" w:hAnsi="Times New Roman"/>
          <w:b/>
          <w:color w:val="000000"/>
          <w:sz w:val="28"/>
        </w:rPr>
        <w:t>исторических источников.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объяснять, в чем состоят научные и социальные функции исторического знания;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 применять основные приемы изучения исторических источников;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использования исторической аргументации в социально-политическом контексте;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исторической науки в политическом развитии России с древнейших времен до 1914 г.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Владение комплексом хронологических умений, умение устанавл</w:t>
      </w:r>
      <w:r>
        <w:rPr>
          <w:rFonts w:ascii="Times New Roman" w:hAnsi="Times New Roman"/>
          <w:b/>
          <w:color w:val="000000"/>
          <w:sz w:val="28"/>
        </w:rPr>
        <w:t xml:space="preserve">ивать причинно-следственные, пространственные связи исторических событий, явлений, процессов с древнейших времен до 1914 г.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важнейших событий и выделять этапы в ра</w:t>
      </w:r>
      <w:r>
        <w:rPr>
          <w:rFonts w:ascii="Times New Roman" w:hAnsi="Times New Roman"/>
          <w:color w:val="000000"/>
          <w:sz w:val="28"/>
        </w:rPr>
        <w:t>звитии процессов истории России и всеобщей истории с древнейших времен до 1914 г.;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указывать хронологические рамки периодов истории России с древнейших времен до 1914 г.;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основания периодизации истории России с древнейших времен до 1914 г., испол</w:t>
      </w:r>
      <w:r>
        <w:rPr>
          <w:rFonts w:ascii="Times New Roman" w:hAnsi="Times New Roman"/>
          <w:color w:val="000000"/>
          <w:sz w:val="28"/>
        </w:rPr>
        <w:t>ьзуемые учеными-историками;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события истории России, региона, других стран с основными периодами истории России с древнейших времен до 1914 г., соотносить события истории родного края, истории России и зарубежных стран с древнейших времен до 1914</w:t>
      </w:r>
      <w:r>
        <w:rPr>
          <w:rFonts w:ascii="Times New Roman" w:hAnsi="Times New Roman"/>
          <w:color w:val="000000"/>
          <w:sz w:val="28"/>
        </w:rPr>
        <w:t xml:space="preserve"> г.;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причинно-следственные, пространственные, временные связи между историческими событиями, явлениями, процессами на основе анализа исторической ситуации/информации из истории России и зарубежных стран с древнейших времен до 1914 г.;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делать </w:t>
      </w:r>
      <w:r>
        <w:rPr>
          <w:rFonts w:ascii="Times New Roman" w:hAnsi="Times New Roman"/>
          <w:color w:val="000000"/>
          <w:sz w:val="28"/>
        </w:rPr>
        <w:t>предположения о возможных причинах (предпосылках) и последствиях исторических событий, явлений, процессов истории России и зарубежных стран с древнейших времен до 1914 г., используя знания по истории и дополнительные источники исторической информации, уста</w:t>
      </w:r>
      <w:r>
        <w:rPr>
          <w:rFonts w:ascii="Times New Roman" w:hAnsi="Times New Roman"/>
          <w:color w:val="000000"/>
          <w:sz w:val="28"/>
        </w:rPr>
        <w:t>навливать верность/неверность выдвинутых гипотез;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 истории России и всеобщей истории с древнейших времен до 1</w:t>
      </w:r>
      <w:r>
        <w:rPr>
          <w:rFonts w:ascii="Times New Roman" w:hAnsi="Times New Roman"/>
          <w:color w:val="000000"/>
          <w:sz w:val="28"/>
        </w:rPr>
        <w:t>914 г.;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современников исторических событий, явлений, процессов истории России и всеобщей истории с древнейших времен до 1914 г.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анализировать, характеризовать и сравнивать исторические события, явления, процессы с древнейших времен до 191</w:t>
      </w:r>
      <w:r>
        <w:rPr>
          <w:rFonts w:ascii="Times New Roman" w:hAnsi="Times New Roman"/>
          <w:b/>
          <w:color w:val="000000"/>
          <w:sz w:val="28"/>
        </w:rPr>
        <w:t>4 г.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характерные, существенные признаки событий, процессов, явлений истории России с древнейших времен до 1914 г.;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в исторической информации по истории с </w:t>
      </w:r>
      <w:r>
        <w:rPr>
          <w:rFonts w:ascii="Times New Roman" w:hAnsi="Times New Roman"/>
          <w:color w:val="000000"/>
          <w:sz w:val="28"/>
        </w:rPr>
        <w:t>древнейших времен до 1914 г. события, явления, процессы, факты и мнения;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исторические факты истории России с древнейших времен до 1914 г. по самостоятельно определяемому признаку;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обобщать историческую информацию по истории </w:t>
      </w:r>
      <w:r>
        <w:rPr>
          <w:rFonts w:ascii="Times New Roman" w:hAnsi="Times New Roman"/>
          <w:color w:val="000000"/>
          <w:sz w:val="28"/>
        </w:rPr>
        <w:t>России с древнейших времен до 1914 г.;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 самостоятельно составленному плану представлять развернутый рассказ (описание) о ключевых событиях родного края, истории России с древнейших времен до 1914 г. с использованием контекстной информации, представленной</w:t>
      </w:r>
      <w:r>
        <w:rPr>
          <w:rFonts w:ascii="Times New Roman" w:hAnsi="Times New Roman"/>
          <w:color w:val="000000"/>
          <w:sz w:val="28"/>
        </w:rPr>
        <w:t xml:space="preserve"> в исторических источниках, учебной, художественной и научно-популярной литературе, визуальных материалах и других;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развернутую характеристику исторических личностей с описанием и оценкой их деятельности, характеризовать условия и образ жизни л</w:t>
      </w:r>
      <w:r>
        <w:rPr>
          <w:rFonts w:ascii="Times New Roman" w:hAnsi="Times New Roman"/>
          <w:color w:val="000000"/>
          <w:sz w:val="28"/>
        </w:rPr>
        <w:t xml:space="preserve">юдей в России с древнейших времен до 1914 г., показывая изменения, происшедшие в течение рассматриваемого периода;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с древнейших времен до 1914 г.;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исторические события, явления, процессы, взгл</w:t>
      </w:r>
      <w:r>
        <w:rPr>
          <w:rFonts w:ascii="Times New Roman" w:hAnsi="Times New Roman"/>
          <w:color w:val="000000"/>
          <w:sz w:val="28"/>
        </w:rPr>
        <w:t>яды исторических деятелей истории России с древнейших времен до 1914 г. по самостоятельно определенным критериям, на основе сравнения самостоятельно делать выводы;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изучения исторического материала с древнейших времен до 1914 г. устанавливать исто</w:t>
      </w:r>
      <w:r>
        <w:rPr>
          <w:rFonts w:ascii="Times New Roman" w:hAnsi="Times New Roman"/>
          <w:color w:val="000000"/>
          <w:sz w:val="28"/>
        </w:rPr>
        <w:t>рические аналогии.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объяснять критерии поиска исторических источников по истории России и всеобщей истории с древнейших времен до 1914 г. и находить их, объяснять значимость конкретных источников при изучении событий и процессов истории, приобретение</w:t>
      </w:r>
      <w:r>
        <w:rPr>
          <w:rFonts w:ascii="Times New Roman" w:hAnsi="Times New Roman"/>
          <w:b/>
          <w:color w:val="000000"/>
          <w:sz w:val="28"/>
        </w:rPr>
        <w:t xml:space="preserve"> опыта осуществления учебно-исследовательской деятельности.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Структура предметного результата включает следующий перечень знаний и умений: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аутентичные исторические источники и источники исторической информации разных типов по истории России с </w:t>
      </w:r>
      <w:r>
        <w:rPr>
          <w:rFonts w:ascii="Times New Roman" w:hAnsi="Times New Roman"/>
          <w:color w:val="000000"/>
          <w:sz w:val="28"/>
        </w:rPr>
        <w:t>древнейших времен до 1914 г. (извлекать и интерпретировать информацию, сопоставлять данные разных источников, различать представленные излагаемые в исторических источниках факты и мнения, описания и объяснения, гипотезы и теории, соотносить информацию исто</w:t>
      </w:r>
      <w:r>
        <w:rPr>
          <w:rFonts w:ascii="Times New Roman" w:hAnsi="Times New Roman"/>
          <w:color w:val="000000"/>
          <w:sz w:val="28"/>
        </w:rPr>
        <w:t>чника с историческим контекстом, оценивать степень полноты и достоверности, информационную/художественную ценность источника);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определять критерии подбора исторических источников для решения учебной задачи;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подбирать историчес</w:t>
      </w:r>
      <w:r>
        <w:rPr>
          <w:rFonts w:ascii="Times New Roman" w:hAnsi="Times New Roman"/>
          <w:color w:val="000000"/>
          <w:sz w:val="28"/>
        </w:rPr>
        <w:t>кие источники по самостоятельно определенным критериям, используя различные источники информации с соблюдением правил информационной безопасности;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содержания исторических источников и источников исторической информации объяснять значимост</w:t>
      </w:r>
      <w:r>
        <w:rPr>
          <w:rFonts w:ascii="Times New Roman" w:hAnsi="Times New Roman"/>
          <w:color w:val="000000"/>
          <w:sz w:val="28"/>
        </w:rPr>
        <w:t>ь конкретных источников при изучении событий и процессов истории России и истории зарубежных стран, обосновывать необходимость использования конкретных источников для аргументации точки зрения по заданной теме;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собственный алгоритм решения исто</w:t>
      </w:r>
      <w:r>
        <w:rPr>
          <w:rFonts w:ascii="Times New Roman" w:hAnsi="Times New Roman"/>
          <w:color w:val="000000"/>
          <w:sz w:val="28"/>
        </w:rPr>
        <w:t>рико-познавательных задач, включая формулирование проблемы и целей своей работы, определение адекватных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</w:t>
      </w:r>
      <w:r>
        <w:rPr>
          <w:rFonts w:ascii="Times New Roman" w:hAnsi="Times New Roman"/>
          <w:color w:val="000000"/>
          <w:sz w:val="28"/>
        </w:rPr>
        <w:t xml:space="preserve">и; 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выполнении учебных проектов, проводить индивидуальные или групповые учебные исследования по истории с древнейших времен до 1914 г., истории родного края;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проектной и учебно-исследовательской деятельности.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на практике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аргументированно критиковать фальсификации отечественной истории, рассказ</w:t>
      </w:r>
      <w:r>
        <w:rPr>
          <w:rFonts w:ascii="Times New Roman" w:hAnsi="Times New Roman"/>
          <w:b/>
          <w:color w:val="000000"/>
          <w:sz w:val="28"/>
        </w:rPr>
        <w:t>ывать о подвигах народа при защите Отечества, разоблачать фальсификации отечественной истории.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основе знаний по истории России с древнейших времен до 1914 г. критически оценив</w:t>
      </w:r>
      <w:r>
        <w:rPr>
          <w:rFonts w:ascii="Times New Roman" w:hAnsi="Times New Roman"/>
          <w:color w:val="000000"/>
          <w:sz w:val="28"/>
        </w:rPr>
        <w:t>ать полученную извне социальную информацию;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отбирать факты, которые могут быть использованы для подтверждения/опровержения какой-либо оценки исторических событий, формулировать аргументы;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аргументировать свое отношение к наиболе</w:t>
      </w:r>
      <w:r>
        <w:rPr>
          <w:rFonts w:ascii="Times New Roman" w:hAnsi="Times New Roman"/>
          <w:color w:val="000000"/>
          <w:sz w:val="28"/>
        </w:rPr>
        <w:t>е значительным событиям и личностям из истории России с древнейших времен до 1914 г.;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 подвигах народа при защите Отечества, активно участвовать в дискуссиях, не допуская умаления подвига народа при защите Отечества с древнейших времен до 191</w:t>
      </w:r>
      <w:r>
        <w:rPr>
          <w:rFonts w:ascii="Times New Roman" w:hAnsi="Times New Roman"/>
          <w:color w:val="000000"/>
          <w:sz w:val="28"/>
        </w:rPr>
        <w:t>4 г.;</w:t>
      </w:r>
    </w:p>
    <w:p w:rsidR="00717DD0" w:rsidRDefault="00787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с древнейших времен до 1914 г.</w:t>
      </w:r>
    </w:p>
    <w:p w:rsidR="00717DD0" w:rsidRDefault="00717DD0">
      <w:pPr>
        <w:sectPr w:rsidR="00717DD0">
          <w:pgSz w:w="11906" w:h="16383"/>
          <w:pgMar w:top="1134" w:right="850" w:bottom="1134" w:left="1701" w:header="720" w:footer="720" w:gutter="0"/>
          <w:cols w:space="720"/>
        </w:sectPr>
      </w:pPr>
    </w:p>
    <w:p w:rsidR="00717DD0" w:rsidRDefault="00787F36">
      <w:pPr>
        <w:spacing w:after="0"/>
        <w:ind w:left="120"/>
      </w:pPr>
      <w:bookmarkStart w:id="10" w:name="block-6036039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17DD0" w:rsidRDefault="00787F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0"/>
        <w:gridCol w:w="4727"/>
        <w:gridCol w:w="1419"/>
        <w:gridCol w:w="1841"/>
        <w:gridCol w:w="1910"/>
        <w:gridCol w:w="2873"/>
      </w:tblGrid>
      <w:tr w:rsidR="00717DD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7DD0" w:rsidRDefault="00717DD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7DD0" w:rsidRDefault="00717D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7DD0" w:rsidRDefault="00717DD0">
            <w:pPr>
              <w:spacing w:after="0"/>
              <w:ind w:left="135"/>
            </w:pPr>
          </w:p>
        </w:tc>
      </w:tr>
      <w:tr w:rsidR="00717D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DD0" w:rsidRDefault="00717D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DD0" w:rsidRDefault="00717DD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7DD0" w:rsidRDefault="00717DD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7DD0" w:rsidRDefault="00717DD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7DD0" w:rsidRDefault="00717D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DD0" w:rsidRDefault="00717DD0"/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1914–1945 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717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7DD0" w:rsidRDefault="00717DD0"/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накануне и в годы Первой мировой войны</w:t>
            </w:r>
          </w:p>
        </w:tc>
      </w:tr>
      <w:tr w:rsidR="00717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 начале XX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 (1914–1918)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7DD0" w:rsidRDefault="00717DD0"/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 1918-1939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гг.</w:t>
            </w:r>
          </w:p>
        </w:tc>
      </w:tr>
      <w:tr w:rsidR="00717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войны к миру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Европы и Северной Америки в 1920–1930-е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 в 1918 –1930-х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 первой трети XX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1920 –1930-х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1914-1930-х </w:t>
            </w:r>
            <w:r>
              <w:rPr>
                <w:rFonts w:ascii="Times New Roman" w:hAnsi="Times New Roman"/>
                <w:color w:val="000000"/>
                <w:sz w:val="24"/>
              </w:rPr>
              <w:t>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7DD0" w:rsidRDefault="00717DD0"/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Вторая мировая война</w:t>
            </w:r>
          </w:p>
        </w:tc>
      </w:tr>
      <w:tr w:rsidR="00717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1941 год. Начало Великой Отечественной войны и войны на Тихом океане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в оккупированных странах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войне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Разгром Германии, Японии и их </w:t>
            </w:r>
            <w:r>
              <w:rPr>
                <w:rFonts w:ascii="Times New Roman" w:hAnsi="Times New Roman"/>
                <w:color w:val="000000"/>
                <w:sz w:val="24"/>
              </w:rPr>
              <w:t>союзников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7DD0" w:rsidRDefault="00717DD0"/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Обобщение</w:t>
            </w:r>
          </w:p>
        </w:tc>
      </w:tr>
      <w:tr w:rsidR="00717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7DD0" w:rsidRDefault="00717DD0"/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1914–1945 гг.</w:t>
            </w:r>
          </w:p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717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7DD0" w:rsidRDefault="00717DD0"/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годы Первой мировой войны и Великой Российской революции</w:t>
            </w:r>
          </w:p>
        </w:tc>
      </w:tr>
      <w:tr w:rsidR="00717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Первой мировой войне (1914 –1918)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российская революция 1917– 922 гг.1917 </w:t>
            </w:r>
            <w:r>
              <w:rPr>
                <w:rFonts w:ascii="Times New Roman" w:hAnsi="Times New Roman"/>
                <w:color w:val="000000"/>
                <w:sz w:val="24"/>
              </w:rPr>
              <w:t>год: от Февраля к Октябрю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 и её последствия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 и культура Советской России периода Гражданской войны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1914–1922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7DD0" w:rsidRDefault="00717DD0"/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Советский Союз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1920-1930-е гг.</w:t>
            </w:r>
          </w:p>
        </w:tc>
      </w:tr>
      <w:tr w:rsidR="00717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годы нэпа (1921-1928)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Советский Союз в 1929-1941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советского общества в 1920-1930-е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СССР в 1920-1930-е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1920-1930-х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7DD0" w:rsidRDefault="00717DD0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7DD0" w:rsidRDefault="00717DD0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Великая Отечественная война (1941-1945)</w:t>
            </w:r>
          </w:p>
        </w:tc>
      </w:tr>
      <w:tr w:rsidR="00717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(1941–1945). Первый период войны (июнь 1941– осень 1942 г.)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ходе войны (осень 1942–1943 г.)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война: единство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фронта и тыла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СССР в Великой Отечественной войне. Окончание Второй мировой войны (1944–сентябрь 1945 г.)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1941–1945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7DD0" w:rsidRDefault="00717DD0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7DD0" w:rsidRDefault="00717DD0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обощение по теме "История России в 1914-1945 гг."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7DD0" w:rsidRDefault="00717DD0"/>
        </w:tc>
      </w:tr>
    </w:tbl>
    <w:p w:rsidR="00717DD0" w:rsidRDefault="00717DD0">
      <w:pPr>
        <w:sectPr w:rsidR="00717D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7DD0" w:rsidRDefault="00787F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69"/>
        <w:gridCol w:w="1841"/>
        <w:gridCol w:w="1910"/>
        <w:gridCol w:w="2861"/>
      </w:tblGrid>
      <w:tr w:rsidR="00717DD0">
        <w:trPr>
          <w:trHeight w:val="144"/>
          <w:tblCellSpacing w:w="20" w:type="nil"/>
        </w:trPr>
        <w:tc>
          <w:tcPr>
            <w:tcW w:w="5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7DD0" w:rsidRDefault="00717DD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7DD0" w:rsidRDefault="00717D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7DD0" w:rsidRDefault="00717DD0">
            <w:pPr>
              <w:spacing w:after="0"/>
              <w:ind w:left="135"/>
            </w:pPr>
          </w:p>
        </w:tc>
      </w:tr>
      <w:tr w:rsidR="00717D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DD0" w:rsidRDefault="00717D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DD0" w:rsidRDefault="00717DD0"/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7DD0" w:rsidRDefault="00717DD0">
            <w:pPr>
              <w:spacing w:after="0"/>
              <w:ind w:left="135"/>
            </w:pP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7DD0" w:rsidRDefault="00717DD0">
            <w:pPr>
              <w:spacing w:after="0"/>
              <w:ind w:left="135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7DD0" w:rsidRDefault="00717D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DD0" w:rsidRDefault="00717DD0"/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1945–2022 гг.</w:t>
            </w:r>
          </w:p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1945–2022 гг.</w:t>
            </w:r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Северной Америки и Европы во второй половине XX – начале XXI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Азии, Африки во второй половине XX – начале XXI в.: проблемы и пути модернизации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во второй половине XX – начале XXI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во второй половине XX – начале XXI </w:t>
            </w:r>
            <w:r>
              <w:rPr>
                <w:rFonts w:ascii="Times New Roman" w:hAnsi="Times New Roman"/>
                <w:color w:val="000000"/>
                <w:sz w:val="24"/>
              </w:rPr>
              <w:t>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культуры во второй половине XX – начале XXI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7DD0" w:rsidRDefault="00717DD0"/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1945–2022 гг.</w:t>
            </w:r>
          </w:p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СССР в 1945 - 1991 гг.</w:t>
            </w:r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1945-1953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середине 1950-х -первой половине 1960-х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Советское государство и общество в середине 1960-х-начале 1980-х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перестройки. Распад СССР (1985-1991)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7DD0" w:rsidRDefault="00717DD0"/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Российская Федерация в 1992-2022 гг.</w:t>
            </w:r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новой России (1992–1999)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XXI в. : вызовы времени и задачи модернизации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7DD0" w:rsidRDefault="00717DD0"/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Обобщающее повторение по курсу «История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 древнейших времен до 1914 г.»</w:t>
            </w:r>
          </w:p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От Руси к Российскому государству</w:t>
            </w:r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Введение. Народы и государства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 нашей страны в древности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государства Русь. Русь в конце Х – начале XII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середине XII – начале XIII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и их соседи в середине XIII – XIV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</w:t>
            </w:r>
            <w:r>
              <w:rPr>
                <w:rFonts w:ascii="Times New Roman" w:hAnsi="Times New Roman"/>
                <w:color w:val="000000"/>
                <w:sz w:val="24"/>
              </w:rPr>
              <w:t>степной зоны Восточной Европы и Сибири в XII – XV вв.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Русского (Российского) государства в XV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Руси с древности до конца XV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7DD0" w:rsidRDefault="00717DD0"/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Россия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 XVI - XVII вв.: от великого княжества к царству</w:t>
            </w:r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России в XVI–XVII вв.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7DD0" w:rsidRDefault="00717DD0"/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Россия в конце XVII - XVIII вв.: от царства к империи</w:t>
            </w:r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эпоху преобразований Петра I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1725–1762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1762–1801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народов России в XVIII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7DD0" w:rsidRDefault="00717DD0"/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Российская империя в XIX - начале XX в.</w:t>
            </w:r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1801–1825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1825–1855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 первой половине XIX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реформы и пореформенная Россия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политика Александра III. </w:t>
            </w: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общественные движения в России в 1880–1890-х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во второй половине XIX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во второй половине XIX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начале XX в. 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империя на пороге нового века. Россия в системе международных отношений в начале XX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Общественное движение в России в начале XX в. Общественное и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России в 1907–1914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7DD0" w:rsidRDefault="00717DD0"/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 модуля</w:t>
            </w:r>
          </w:p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717DD0" w:rsidRDefault="00717DD0"/>
        </w:tc>
      </w:tr>
    </w:tbl>
    <w:p w:rsidR="00717DD0" w:rsidRDefault="00717DD0">
      <w:pPr>
        <w:sectPr w:rsidR="00717D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7DD0" w:rsidRDefault="00717DD0">
      <w:pPr>
        <w:sectPr w:rsidR="00717D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7DD0" w:rsidRDefault="00787F36">
      <w:pPr>
        <w:spacing w:after="0"/>
        <w:ind w:left="120"/>
      </w:pPr>
      <w:bookmarkStart w:id="11" w:name="block-6036039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17DD0" w:rsidRDefault="00787F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3993"/>
        <w:gridCol w:w="1145"/>
        <w:gridCol w:w="1841"/>
        <w:gridCol w:w="1910"/>
        <w:gridCol w:w="1347"/>
        <w:gridCol w:w="2929"/>
      </w:tblGrid>
      <w:tr w:rsidR="00717DD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7DD0" w:rsidRDefault="00717DD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17DD0" w:rsidRDefault="00717D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17DD0" w:rsidRDefault="00717DD0">
            <w:pPr>
              <w:spacing w:after="0"/>
              <w:ind w:left="135"/>
            </w:pPr>
          </w:p>
        </w:tc>
      </w:tr>
      <w:tr w:rsidR="00717D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DD0" w:rsidRDefault="00717D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DD0" w:rsidRDefault="00717DD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7DD0" w:rsidRDefault="00717DD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7DD0" w:rsidRDefault="00717DD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7DD0" w:rsidRDefault="00717D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DD0" w:rsidRDefault="00717D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DD0" w:rsidRDefault="00717DD0"/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"Новейшее время". Хронологические рамки и периодизация Новейшей истории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https://m.edsoo.ru/048e4ad1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 начале XX в.: особенности социально-экономического и политического развития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https://m.edsoo.ru/2a25058e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в начале XX в.: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внешнеполитической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https://m.edsoo.ru/0a844a96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 (1914–1918): причины, основные события, итоги, последствия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https://m.edsoo.ru/47fa81b1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 (1914–1918): люди на фронтах и в тылу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https://m.edsoo.ru/f81dc271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Планы послевоенного </w:t>
            </w:r>
            <w:r>
              <w:rPr>
                <w:rFonts w:ascii="Times New Roman" w:hAnsi="Times New Roman"/>
                <w:color w:val="000000"/>
                <w:sz w:val="24"/>
              </w:rPr>
              <w:t>устройства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https://m.edsoo.ru/c0a7d495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империй и революционные события 1918 – начала 1920-х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https://m.edsoo.ru/c73a058e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Революционная волна 1918–1919 гг. в Европе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https://m.edsoo.ru/344d41a7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европейских стран в 1920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https://m.edsoo.ru/db521178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1920–1930-е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https://m.edsoo.ru/70cbf021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 в 1920–1930-е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https://m.edsoo.ru/fa60a022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 в 1920-е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https://m.edsoo.ru/88127323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Социально-экономическое развитие США в 1930 </w:t>
            </w:r>
            <w:r>
              <w:rPr>
                <w:rFonts w:ascii="Times New Roman" w:hAnsi="Times New Roman"/>
                <w:color w:val="000000"/>
                <w:sz w:val="24"/>
              </w:rPr>
              <w:t>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https://m.edsoo.ru/4ad980a7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США в 1920–1930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https://m.edsoo.ru/145f2573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Германии в 1920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https://m.edsoo.ru/76bb7be5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Германия в 1930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https://m.edsoo.ru/159a6082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Авторитарные </w:t>
            </w:r>
            <w:r>
              <w:rPr>
                <w:rFonts w:ascii="Times New Roman" w:hAnsi="Times New Roman"/>
                <w:color w:val="000000"/>
                <w:sz w:val="24"/>
              </w:rPr>
              <w:t>режимы в Европе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https://m.edsoo.ru/3da2cf75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против угрозы фашизма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https://m.edsoo.ru/1291910a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империя в 1918–1930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https://m.edsoo.ru/9a5da126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в 1918–1930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https://m.edsoo.ru/cbdf3de1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Япония </w:t>
            </w:r>
            <w:r>
              <w:rPr>
                <w:rFonts w:ascii="Times New Roman" w:hAnsi="Times New Roman"/>
                <w:color w:val="000000"/>
                <w:sz w:val="24"/>
              </w:rPr>
              <w:t>в 1918–1930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https://m.edsoo.ru/c95f8809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1918–1930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https://m.edsoo.ru/934e8383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Америки в первой трети XX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https://m.edsoo.ru/85ecd239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Версальская система и реалии 1920-х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https://m.edsoo.ru/2000fa0e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Нарастание агрессии в мире в 1930-х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https://m.edsoo.ru/0ef7af7e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в 1914–1930-х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https://m.edsoo.ru/22d4d836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1914–1930-х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https://m.edsoo.ru/79c773e1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https://m.edsoo.ru/66155717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1941 год. Начало Великой Отечественной войны и войны на Тихом океане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https://m.edsoo.ru/6fe7646c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в оккупированных странах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https://m.edsoo.ru/0a169682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https://m.edsoo.ru/417a6b9d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Разгром Германии, Японии и их союзников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https://m.edsoo.ru/fe45aa60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"История зарубежных стран в 1914–1920 гг. 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https://m.edsoo.ru/c5581699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"История зарубежных стран в 1930–1940 гг. 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https://m.edsoo.ru/0ad1aa53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Периодизация и общая характеристика истории России в 1914–1945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https://m.edsoo.ru/796eaa03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и </w:t>
            </w:r>
            <w:r>
              <w:rPr>
                <w:rFonts w:ascii="Times New Roman" w:hAnsi="Times New Roman"/>
                <w:color w:val="000000"/>
                <w:sz w:val="24"/>
              </w:rPr>
              <w:t>мир накануне Первой мировой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https://m.edsoo.ru/26560155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России в военных действиях 1914–1917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https://m.edsoo.ru/59092154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Власть, экономика и общество в условиях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https://m.edsoo.ru/cbfc75f6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Нарастание экономического кризиса и смена общественных настроений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https://m.edsoo.ru/f9ca7000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российская революция 1917–1922 гг.: основные этапы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https://m.edsoo.ru/cd2b9858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социальные слои, политические партии и их лидеры накануне революции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https://m.edsoo.ru/2f79db26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и хронология революционных событий 1917 г.: февраль – март 1917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https://m.edsoo.ru/4b310f0a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и хронология революционных событий 1917 г.: февраль – март 1917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https://m.edsoo.ru/23b20c10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и хронология революционных событий 1917 г.: весна – лето 1917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https://m.edsoo.ru/13743663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этапы и хронология революционных </w:t>
            </w:r>
            <w:r>
              <w:rPr>
                <w:rFonts w:ascii="Times New Roman" w:hAnsi="Times New Roman"/>
                <w:color w:val="000000"/>
                <w:sz w:val="24"/>
              </w:rPr>
              <w:t>событий 1917 г.: весна – лето 1917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https://m.edsoo.ru/ed20b27c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Свержение Временного правительства и взятие власти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большевиками 25 октября (7 ноября) 1917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https://m.edsoo.ru/3005473c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Свержение Временного правительства и взятие власти большевиками 25 октября (7 ноября) 1917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https://m.edsoo.ru/0a1950e2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мероприятия большевиков в политической сфере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https://m.edsoo.ru/95edee41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революционные преобразования большевиков в социальной и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экономической сферах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https://m.edsoo.ru/b40feee3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Созыв и разгон Учредительного собрания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https://m.edsoo.ru/7fa3b0f8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новой системы государственного управления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https://m.edsoo.ru/b7181dec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Конституция РСФСР 1918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https://m.edsoo.ru/5ef32887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советской власти в центре и на местах осенью 1917 – весной 1918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https://m.edsoo.ru/48ebe6d6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 как общенациональная катастрофа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https://m.edsoo.ru/fd3a389b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Палитра антибольшевистских сил: их характеристика и взаимоотношения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https://m.edsoo.ru/6ad6b325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Повстанчество в Гражданской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https://m.edsoo.ru/1a137a6f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«военного коммунизма»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https://m.edsoo.ru/decb064b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Красный и белый террор, их масштабы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https://m.edsoo.ru/c43bccd1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Гражданской </w:t>
            </w:r>
            <w:r>
              <w:rPr>
                <w:rFonts w:ascii="Times New Roman" w:hAnsi="Times New Roman"/>
                <w:color w:val="000000"/>
                <w:sz w:val="24"/>
              </w:rPr>
              <w:t>войны на Украине, в Закавказье и Средней Азии, в Сибири и на Дальнем Востоке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https://m.edsoo.ru/fbad98fb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победы Красной Армии в Гражданской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https://m.edsoo.ru/33eadaf7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 и культура Советской России периода Гражданской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https://m.edsoo.ru/272a7992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Идеология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Советской России периода Гражданской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https://m.edsoo.ru/c2f6fa3b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и общественные настроения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https://m.edsoo.ru/ae456cc6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массовой детской беспризорности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https://m.edsoo.ru/1af6b3c6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1914–1922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https://m.edsoo.ru/4a743263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1914–1922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https://m.edsoo.ru/acca24bc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Последствия Первой мировой и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Гражданской войн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https://m.edsoo.ru/8f0fc5ae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Власть и общество в начале 1920-х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https://m.edsoo.ru/d149d9fd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к новой экономической политике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https://m.edsoo.ru/37a97469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мероприятия 1920-х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https://m.edsoo.ru/c569ae41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Предпосылки и значение образования СССР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https://m.edsoo.ru/8a232e53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в СССР однопартийной политической 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https://m.edsoo.ru/1694c8db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большевиков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https://m.edsoo.ru/8bd7d13c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Итоги и значение нэпа (1921–1928 гг.)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https://m.edsoo.ru/c3172a05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"Великий перелом". Перестройка экономики на основе командного администрирования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oo.ru/9dac0036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в СССР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https://m.edsoo.ru/06cb6963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в СССР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https://m.edsoo.ru/3dd33309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 и её трагические последствия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https://m.edsoo.ru/5ee4bb46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Коллективизация сельского хозяйства и её трагические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последствия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https://m.edsoo.ru/87484a5a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Крупнейшие стройки первых пятилеток в центре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национальных республиках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https://m.edsoo.ru/cee18b7a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стройки первых пятилеток в центре и национальных республиках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https://m.edsoo.ru/8b12619a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Результаты, цена и издержки модернизации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https://m.edsoo.ru/3a0f72aa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Утверждение культа личности Сталина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https://m.edsoo.ru/12022362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Партийные 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органы как инструмент сталинской политики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https://m.edsoo.ru/e3fcc066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Массовые политические репрессии 1937–1938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https://m.edsoo.ru/6e667012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Советская социальная и национальная политика 1930-х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https://m.edsoo.ru/a2c2548b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и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общественные настроения в годы нэпа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https://m.edsoo.ru/10e1958f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периода нэпа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https://m.edsoo.ru/f6f1f621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«нового человека»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https://m.edsoo.ru/e36522af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революция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https://m.edsoo.ru/57957c48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советской культуры и её основные характеристики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https://m.edsoo.ru/433d9b8f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1930-е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https://m.edsoo.ru/9e751a45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Повседневность 1930-х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https://m.edsoo.ru/df874802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политика: от курса на мировую революцию к концепции построения социализма в одной стране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https://m.edsoo.ru/a7296549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международного положения СССР в 1920–1930-е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https://m.edsoo.ru/cf4f9612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СССР в 1930-е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https://m.edsoo.ru/bc3f6949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накануне Великой Отечественной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https://m.edsoo.ru/3f9eb8b9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Внешнеполитические шаги Советского Союза в конце 1930-х гг. и их последствия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https://m.edsoo.ru/69889fe3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события внешней политики СССР </w:t>
            </w:r>
            <w:r>
              <w:rPr>
                <w:rFonts w:ascii="Times New Roman" w:hAnsi="Times New Roman"/>
                <w:color w:val="000000"/>
                <w:sz w:val="24"/>
              </w:rPr>
              <w:t>1940–1941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https://m.edsoo.ru/3faa6817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1920–1930-х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https://m.edsoo.ru/09165d84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1920–1930-х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https://m.edsoo.ru/c8ff9a8a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период Великой отечественной войны (июнь 1941 – осень 1942 г. ): первые месяцы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https://m.edsoo.ru/f3732804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Битва за Москву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https://m.edsoo.ru/56755473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Наступательные операции Красной Армии зимой – весной 1942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https://m.edsoo.ru/328def45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Блокада Ленинграда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https://m.edsoo.ru/e5a51bf5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Перестройка экономики на военный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https://m.edsoo.ru/c30304d1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Нацистский оккупационный режим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https://m.edsoo.ru/7258a63c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Нацистский </w:t>
            </w:r>
            <w:r>
              <w:rPr>
                <w:rFonts w:ascii="Times New Roman" w:hAnsi="Times New Roman"/>
                <w:color w:val="000000"/>
                <w:sz w:val="24"/>
              </w:rPr>
              <w:t>оккупационный режим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https://m.edsoo.ru/62510b84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массового сопротивления врагу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https://m.edsoo.ru/32b4de8e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ходе войны (осень 1942–1943 г. ). Сталинградская битва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https://m.edsoo.ru/84f88578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Прорыв блокады Ленинграда в январе 1943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https://m.edsoo.ru/2e270b1c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Битва на Курской дуге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https://m.edsoo.ru/ceafc10e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Битва за Днепр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https://m.edsoo.ru/87b22ce7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 линией фронта. Партизанская и подпольная борьба с врагом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https://m.edsoo.ru/38038b1f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 линией </w:t>
            </w:r>
            <w:r>
              <w:rPr>
                <w:rFonts w:ascii="Times New Roman" w:hAnsi="Times New Roman"/>
                <w:color w:val="000000"/>
                <w:sz w:val="24"/>
              </w:rPr>
              <w:t>фронта. Партизанская и подпольная борьба с врагом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https://m.edsoo.ru/88ec5aa0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Судебные процессы на территории СССР над военными преступниками и пособниками оккупантов в 1943-1946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https://m.edsoo.ru/3356399e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«Все для фронта, все для победы!».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Трудовой подвиг народа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https://m.edsoo.ru/e476fcc0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Фронтовая повседневность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https://m.edsoo.ru/4dd20c3d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Повседневность в советском тылу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https://m.edsoo.ru/5fb4612c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в годы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https://m.edsoo.ru/bf23d42c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и Церковь в годы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https://m.edsoo.ru/606e5a12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https://m.edsoo.ru/28be310b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Тегеранская конференция 1943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https://m.edsoo.ru/39fbb7be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освобождения территории СССР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https://m.edsoo.ru/007895d5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Боевые действия в </w:t>
            </w:r>
            <w:r>
              <w:rPr>
                <w:rFonts w:ascii="Times New Roman" w:hAnsi="Times New Roman"/>
                <w:color w:val="000000"/>
                <w:sz w:val="24"/>
              </w:rPr>
              <w:t>Восточной и Центральной Европе и освободительная миссия Красной Армии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https://m.edsoo.ru/b85f943b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Битва за Берлин и окончание войны в Европе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https://m.edsoo.ru/a2ac7574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Война и общество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https://m.edsoo.ru/1003e8cb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Открытие второго фронта в Европе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https://m.edsoo.ru/1d8b92b2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Ялтинская и Потсдамская конференции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https://m.edsoo.ru/93c482c3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Советско-японская война 1945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https://m.edsoo.ru/5bf69560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мировые державы в 1945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https://m.edsoo.ru/470a5384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Итоги Великой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Отечественной и Второй мировой войн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https://m.edsoo.ru/d00a5ac1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1941–1945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https://m.edsoo.ru/b773bec1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</w:t>
            </w:r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1941–1945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https://m.edsoo.ru/79c6989e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"История России в 1914 – 1920-е гг. 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https://m.edsoo.ru/2fc3f42d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"СССР в 1930–1945 гг. 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https://m.edsoo.ru/0073f6f3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DD0" w:rsidRDefault="00717DD0"/>
        </w:tc>
      </w:tr>
    </w:tbl>
    <w:p w:rsidR="00717DD0" w:rsidRDefault="00717DD0">
      <w:pPr>
        <w:sectPr w:rsidR="00717D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7DD0" w:rsidRDefault="00787F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090"/>
        <w:gridCol w:w="1129"/>
        <w:gridCol w:w="1841"/>
        <w:gridCol w:w="1910"/>
        <w:gridCol w:w="1347"/>
        <w:gridCol w:w="2873"/>
      </w:tblGrid>
      <w:tr w:rsidR="00717DD0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7DD0" w:rsidRDefault="00717DD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17DD0" w:rsidRDefault="00717D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17DD0" w:rsidRDefault="00717DD0">
            <w:pPr>
              <w:spacing w:after="0"/>
              <w:ind w:left="135"/>
            </w:pPr>
          </w:p>
        </w:tc>
      </w:tr>
      <w:tr w:rsidR="00717D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DD0" w:rsidRDefault="00717D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DD0" w:rsidRDefault="00717DD0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7DD0" w:rsidRDefault="00717DD0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7DD0" w:rsidRDefault="00717DD0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7DD0" w:rsidRDefault="00717D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DD0" w:rsidRDefault="00717D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DD0" w:rsidRDefault="00717DD0"/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Введение. Всеобщая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история. 1945–2022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https://m.edsoo.ru/c6dbea90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мира к холодной войне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https://m.edsoo.ru/a58c8763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Соединенных Штатов Америки во второй половине XX – начале XXI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https://m.edsoo.ru/c03e0981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Соединенных Штатов Америки во второй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половине XX – начале XXI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https://m.edsoo.ru/29d16738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США во второй половине XX – начале XXI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https://m.edsoo.ru/0363cae5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и политическая ситуация в странах Западной Европы в первые послевоенные годы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https://m.edsoo.ru/e1661243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Политические системы и лидеры </w:t>
            </w:r>
            <w:r>
              <w:rPr>
                <w:rFonts w:ascii="Times New Roman" w:hAnsi="Times New Roman"/>
                <w:color w:val="000000"/>
                <w:sz w:val="24"/>
              </w:rPr>
              <w:t>европейских стран во второй половине XX – начале XXI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https://m.edsoo.ru/3d6b39c8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союз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https://m.edsoo.ru/e211c392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стран Центральной и Восточной Европы во второй половине XX – начале XXI в. Образование новых государств на постсоветском пространстве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https://m.edsoo.ru/3dae835b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новых государств на постсоветском пространстве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https://m.edsoo.ru/fabc020b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восточноевропейских государств в XXI в.: экономика,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политика, внешнеполитическая ориентация, участие в интеграционных процессах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https://m.edsoo.ru/82652231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Восточной Азии во второй половине XX – начале XXI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https://m.edsoo.ru/2c9e9057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Юго-Восточной и Южной Азии во второй половине XX – начале XXI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https://m.edsoo.ru/333cdc12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Ближнего Востока и Северной Африки во второй половине XX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https://m.edsoo.ru/d2d761b5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Ближнего Востока и Северной Африки в XXI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https://m.edsoo.ru/11e19f57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Тропической и Южной Африки во второй половине XX – начале XXI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https://m.edsoo.ru/f2a84d7a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Латинской Америки 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второй половине XX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https://m.edsoo.ru/a234e657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 начале XXI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https://m.edsoo.ru/f9c08ee4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кризисы и региональные конфликты во второй половине XX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https://m.edsoo.ru/1eb03b7e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конце XX – начале XXI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https://m.edsoo.ru/99e3bb79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во второй половине XX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https://m.edsoo.ru/222f4535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и быт второй половины XX – начала XXI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https://m.edsoo.ru/6341cb76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Глобализация,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интеграция и проблемы национальных интересов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https://m.edsoo.ru/2c461b35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"Всеобщая история. 1945–2022 гг. 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https://m.edsoo.ru/13e19bf2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России. 1945–2022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https://m.edsoo.ru/3fc939dd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последствий войны на советскую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систему и общество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https://m.edsoo.ru/8f77dc40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экономики страны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https://m.edsoo.ru/65d9a332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на послевоенном потребительском рынке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https://m.edsoo.ru/74ff0162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Ужесточение административно-командной системы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https://m.edsoo.ru/232c07cd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СССР в послевоенное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https://m.edsoo.ru/e452b4ba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Международное положение СССР </w:t>
            </w:r>
            <w:r>
              <w:rPr>
                <w:rFonts w:ascii="Times New Roman" w:hAnsi="Times New Roman"/>
                <w:color w:val="000000"/>
                <w:sz w:val="24"/>
              </w:rPr>
              <w:t>после окончания Второй мировой войны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https://m.edsoo.ru/350233cd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начале 1950-х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https://m.edsoo.ru/e5380383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СССР в середине 1950-х – первой половине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https://m.edsoo.ru/41962797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Социально-экономическое развитие СССР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1950-х – первой половине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https://m.edsoo.ru/bdeae05e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 повседневная жизнь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https://m.edsoo.ru/c49d375f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Научно-техническая революция в СССР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https://m.edsoo.ru/c6df471b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в промышленности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https://m.edsoo.ru/e60a45c1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социальной и профессиональной структуре советского общества к началу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https://m.edsoo.ru/a8d49a7f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программы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https://m.edsoo.ru/b207efb3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СССР в середине 1950-х – первой половине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https://m.edsoo.ru/818852ed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Конец оттепели. Оценка Хрущева и его реформ современниками и историками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https://m.edsoo.ru/8b4bcacc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</w:t>
            </w:r>
            <w:r>
              <w:rPr>
                <w:rFonts w:ascii="Times New Roman" w:hAnsi="Times New Roman"/>
                <w:color w:val="000000"/>
                <w:sz w:val="24"/>
              </w:rPr>
              <w:t>край в 1953–1964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https://m.edsoo.ru/d2dbf39d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Приход к власти Л. И. Брежнева: его окружение и смена политического курса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https://m.edsoo.ru/b1028d1b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СССР в середине 1960- х – начале 1980-х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https://m.edsoo.ru/3009a1c2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реформы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https://m.edsoo.ru/6e632a74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Попытки изменения вектора социальной политики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https://m.edsoo.ru/2c11f127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Советские научные и технические приоритеты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https://m.edsoo.ru/0867a5ac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 повседневная жизнь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https://m.edsoo.ru/42841dcc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Идейная и духовная жизнь советского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https://m.edsoo.ru/2908cbda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Социальное и экономическое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союзных республик в середине 1960-х – начале 1980-х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https://m.edsoo.ru/026f1a3d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Внешнеполитический курс СССР в период обострения международной напряженности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https://m.edsoo.ru/09871c09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СССР: между разрядкой и конфронтацией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https://m.edsoo.ru/9592da86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 И. </w:t>
            </w:r>
            <w:r>
              <w:rPr>
                <w:rFonts w:ascii="Times New Roman" w:hAnsi="Times New Roman"/>
                <w:color w:val="000000"/>
                <w:sz w:val="24"/>
              </w:rPr>
              <w:t>Брежнев в оценках современников и историков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https://m.edsoo.ru/f62fc2b5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1964–1985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https://m.edsoo.ru/46b5cca4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Нарастание кризисных явлений в социально-экономической и идейно-политической сферах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https://m.edsoo.ru/9a489b82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С. Горбачев и его окружение: курс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https://m.edsoo.ru/eb7955be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Гласность и плюрализм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https://m.edsoo.ru/c9d8ac1e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«Новое мышление» </w:t>
            </w:r>
            <w:r>
              <w:rPr>
                <w:rFonts w:ascii="Times New Roman" w:hAnsi="Times New Roman"/>
                <w:color w:val="000000"/>
                <w:sz w:val="24"/>
              </w:rPr>
              <w:t>Горбачева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https://m.edsoo.ru/727f4ba3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Демократизация советской политической системы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https://m.edsoo.ru/bbeb4cb2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Последний этап перестройки: 1990–1991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https://m.edsoo.ru/e5805149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Усиление центробежных тенденций и угрозы распада СССР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https://m.edsoo.ru/7af6f200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Превращение экономического кризиса в стране в ведущий политический фактор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https://m.edsoo.ru/1a5fda63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Попытка государственного переворота в августе 1991 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https://m.edsoo.ru/8979f58a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1985–1991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https://m.edsoo.ru/edaa6975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"История России. 1945–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1991 гг."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https://m.edsoo.ru/417088c5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Б. Н. Ельцин и его окружение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https://m.edsoo.ru/0377f196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реформы Ельцина и их результаты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https://m.edsoo.ru/d5ebcfeb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Нарастание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политико-конституционного кризиса в условиях ухудшения экономической ситуации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https://m.edsoo.ru/a72f472a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1993 г. и её значение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https://m.edsoo.ru/b74140e7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Обострение межнациональных и межконфессиональных отношений в 1990-е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https://m.edsoo.ru/65830c41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Корректировка курса реформ и попытки стабилизации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https://m.edsoo.ru/ad0b93d5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Тенденции деиндустриализации и увеличения зависимости экономики от мировых цен на </w:t>
            </w:r>
            <w:r>
              <w:rPr>
                <w:rFonts w:ascii="Times New Roman" w:hAnsi="Times New Roman"/>
                <w:color w:val="000000"/>
                <w:sz w:val="24"/>
              </w:rPr>
              <w:t>энергоносители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https://m.edsoo.ru/1e262137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россиян в условиях реформ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https://m.edsoo.ru/030fddfe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Новые приоритеты внешней политики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https://m.edsoo.ru/847148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постсоветском пространстве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https://m.edsoo.ru/6e919da5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многопартийность и строительство гражданского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https://m.edsoo.ru/7625a042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1992–1999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https://m.edsoo.ru/fff148e9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 экономические приоритеты России в XXI веке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https://m.edsoo.ru/f201d2ba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направления внутренней и внешней политики в период президентства В. В. Путина 2000–2008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https://m.edsoo.ru/4852c2c1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2000-е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https://m.edsoo.ru/c9df7bd7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инфраструктурные проекты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https://m.edsoo.ru/ac1439e2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направления внутренней и внешней политики России 2008–2012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https://m.edsoo.ru/739010d2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Модернизация России в период президенства В. В. Путина 2012–2018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https://m.edsoo.ru/056ac102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Вхождение Крыма в состав России с 2014 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https://m.edsoo.ru/264e11cd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общество </w:t>
            </w:r>
            <w:r>
              <w:rPr>
                <w:rFonts w:ascii="Times New Roman" w:hAnsi="Times New Roman"/>
                <w:color w:val="000000"/>
                <w:sz w:val="24"/>
              </w:rPr>
              <w:t>в конце XX – начале XXI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https://m.edsoo.ru/21db4ad8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и направления государственной социальной политики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https://m.edsoo.ru/99a1b44f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Реформирование образования, культуры, науки и его результаты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https://m.edsoo.ru/2197a7f2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программы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демографического возрождения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https://m.edsoo.ru/96b0bff6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Пропаганда спорта и здорового образа жизни и её результаты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https://m.edsoo.ru/9e5f37ac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представления и ожидания в зеркале социологии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https://m.edsoo.ru/b1a6cc4b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глобальном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информационном пространстве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https://m.edsoo.ru/f90951db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конце XX – начале XXI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https://m.edsoo.ru/d252251b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концепция российской внешней политики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https://m.edsoo.ru/f428a8a8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международной борьбе с терроризмом и в урегулировании локальных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конфликтов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https://m.edsoo.ru/489b7c7a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Центробежные и партнерские тенденции в СНГ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https://m.edsoo.ru/0a3e2cec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Миротворческие миссии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https://m.edsoo.ru/56e4bb6f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с США и Евросоюзом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https://m.edsoo.ru/464c28d8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и процессы глобализации в новых условиях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https://m.edsoo.ru/51022013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Религия, наука и культура России в конце XX – начале XXI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https://m.edsoo.ru/6bbb27ac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2000 – начале 2020-х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https://m.edsoo.ru/81d7b7d7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2000 – начале 2020-х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https://m.edsoo.ru/a96fdcf7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"Российская Федерация в 1992–2022 гг. 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https://m.edsoo.ru/ddf94d9f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Введение: История России с древнейших времен до 1914 г. Народы и государства на территории нашей страны в древности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https://m.edsoo.ru/879757c7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государства Русь. Русь в конце Х – начале ХII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https://m.edsoo.ru/a0b625fa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середине XII – начале XIII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https://m.edsoo.ru/ade849fb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и их соседи в середине XIII–XIV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https://m.edsoo.ru/e55d16a3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</w:t>
            </w:r>
            <w:r>
              <w:rPr>
                <w:rFonts w:ascii="Times New Roman" w:hAnsi="Times New Roman"/>
                <w:color w:val="000000"/>
                <w:sz w:val="24"/>
              </w:rPr>
              <w:t>степной зоны Восточной Европы и Сибири в XIII–XV вв.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https://m.edsoo.ru/ea40a23a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Русского (Российского) государства в XV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https://m.edsoo.ru/ea63caf3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Руси с древности до конца ХV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https://m.edsoo.ru/c92295e2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XVI в.: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и политическое развитие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https://m.edsoo.ru/bf00115a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в.: внешняя политика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https://m.edsoo.ru/19ab8ebe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Смута в России: причины, ход,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итоги и последствия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https://m.edsoo.ru/7056865d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https://m.edsoo.ru/dd812c73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Романовы: внутренняя политика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https://m.edsoo.ru/e60233d2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Романовы: внешняя политика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https://m.edsoo.ru/f918f903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России XVI–XVII вв.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https://m.edsoo.ru/c44c8f5c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 художественная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XVI–XVII вв.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https://m.edsoo.ru/e27177b2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 Петра 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https://m.edsoo.ru/489bb4e0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Российское общество в Петровскую эпоху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https://m.edsoo.ru/0028f43c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Дворцовые перевороты: причины, сущность, последствия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https://m.edsoo.ru/cba9fc7e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 России в 1725–1762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 \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https://m.edsoo.ru/389f2f25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https://m.edsoo.ru/17745d6d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европейской и мировой политике во второй половине XVIII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https://m.edsoo.ru/b8b1116c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Павла 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https://m.edsoo.ru/fc7545bc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 в XVIII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https://m.edsoo.ru/2c5c07a1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и быт XVIII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https://m.edsoo.ru/4c023102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 Александра 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https://m.edsoo.ru/579a8914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 Николая 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https://m.edsoo.ru/df30bb2f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https://m.edsoo.ru/6277c1b3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 Александра II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https://m.edsoo.ru/36ebc96e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 Александра III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https://m.edsoo.ru/8bc6de3d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во второй половине XIX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https://m.edsoo.ru/4d80b9f6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 XIX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https://m.edsoo.ru/97d36f30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Император Николай II: внутренняя и внешняя политика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https://m.edsoo.ru/6fc3147f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политическое развитие России в начале XX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https://m.edsoo.ru/20d3458b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7DD0" w:rsidRDefault="00717D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https://m.edsoo.ru/2446165f</w:t>
              </w:r>
            </w:hyperlink>
          </w:p>
        </w:tc>
      </w:tr>
      <w:tr w:rsidR="00717D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DD0" w:rsidRDefault="00717DD0"/>
        </w:tc>
      </w:tr>
    </w:tbl>
    <w:p w:rsidR="00717DD0" w:rsidRDefault="00717DD0">
      <w:pPr>
        <w:sectPr w:rsidR="00717D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7DD0" w:rsidRDefault="00717DD0">
      <w:pPr>
        <w:sectPr w:rsidR="00717D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7DD0" w:rsidRDefault="00787F36">
      <w:pPr>
        <w:spacing w:before="199" w:after="199" w:line="336" w:lineRule="auto"/>
        <w:ind w:left="120"/>
      </w:pPr>
      <w:bookmarkStart w:id="12" w:name="block-6036039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НА ЕГЭ ПО </w:t>
      </w:r>
      <w:r>
        <w:rPr>
          <w:rFonts w:ascii="Times New Roman" w:hAnsi="Times New Roman"/>
          <w:b/>
          <w:color w:val="000000"/>
          <w:sz w:val="28"/>
        </w:rPr>
        <w:t>ИСТОРИИ ТРЕБОВАНИЯ К РЕЗУЛЬТАТАМ ОСВОЕНИЯ ОСНОВНОЙ ОБРАЗОВАТЕЛЬНОЙ ПРОГРАММЫ СРЕДНЕГО ОБЩЕГО ОБРАЗОВАНИЯ</w:t>
      </w:r>
    </w:p>
    <w:p w:rsidR="00717DD0" w:rsidRDefault="00717DD0">
      <w:pPr>
        <w:spacing w:after="0" w:line="336" w:lineRule="auto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717DD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717DD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ключевых событий, основных дат и этапов истории России и мира в XX – начале XXI вв.</w:t>
            </w:r>
          </w:p>
        </w:tc>
      </w:tr>
      <w:tr w:rsidR="00717DD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выдающихся деятелей отечественной и всемирной истории XX – начала XXI вв., в том числе имён героев Первой мировой, Гражданской, Великой Отечественной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>войн, исторических личностей, внёсших значительный вклад в социально-экономическое, политическое и культурное развитие России в XX – начале XXI вв.</w:t>
            </w:r>
          </w:p>
        </w:tc>
      </w:tr>
      <w:tr w:rsidR="00717DD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важнейших достижений культуры России и мира в XX – начале XXI вв., ценностных ориентиров; умение х</w:t>
            </w:r>
            <w:r>
              <w:rPr>
                <w:rFonts w:ascii="Times New Roman" w:hAnsi="Times New Roman"/>
                <w:color w:val="000000"/>
                <w:sz w:val="24"/>
              </w:rPr>
              <w:t>арактеризовать вклад российской культуры в мировую культуру</w:t>
            </w:r>
          </w:p>
        </w:tc>
      </w:tr>
      <w:tr w:rsidR="00717DD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значимости России в мировых политических и социально-экономических процессах с древнейших времён до настоящего времени, в том числе в мировых политических и социально-экономических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процессах XX – начала XXI вв.; знание достижений страны и её народа; умение характеризовать историческое значение Российской революции, Гражданской войны, новой экономической политики (нэпа), индустриализации и коллективизации в Союзе Советских Социалистич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еских Республик,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</w:t>
            </w:r>
            <w:r>
              <w:rPr>
                <w:rFonts w:ascii="Times New Roman" w:hAnsi="Times New Roman"/>
                <w:color w:val="000000"/>
                <w:sz w:val="24"/>
              </w:rPr>
              <w:t>специальной военной операции на Украине и других важнейших событий XX – начала XXI вв.; особенности развития культуры народов СССР (России)</w:t>
            </w:r>
          </w:p>
        </w:tc>
      </w:tr>
      <w:tr w:rsidR="00717DD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выявлять существенные черты исторических событий, явлений, процессов; анализировать; характеризовать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исторические события, явления, процессы с древнейших времён до настоящего времени, в том числе составлять описание (реконструкцию)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устной и письменной форме исторических событий, явлений, процессов истории родного края, истории России и всемирной истории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XX – начала XXI вв. и их участников, образа жизни людей и его изменения в Новейшую эпоху; рассказывать о подвигах народа при защите Отечества</w:t>
            </w:r>
          </w:p>
        </w:tc>
      </w:tr>
      <w:tr w:rsidR="00717DD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и обосновывать собственную точку зрения (версию, оценку) с помощью фактического материала, в том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числе используя источники разных типов</w:t>
            </w:r>
          </w:p>
        </w:tc>
      </w:tr>
      <w:tr w:rsidR="00717DD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Систематизировать историческую информацию в соответствии с заданными критериями</w:t>
            </w:r>
          </w:p>
        </w:tc>
      </w:tr>
      <w:tr w:rsidR="00717DD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анализировать, сравнивать исторические события, явления, процессы</w:t>
            </w:r>
          </w:p>
        </w:tc>
      </w:tr>
      <w:tr w:rsidR="00717DD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комплексом хронологических умений</w:t>
            </w:r>
          </w:p>
        </w:tc>
      </w:tr>
      <w:tr w:rsidR="00717DD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>устанавливать причинно-следственные, пространственные связи исторических событий, явлений, процессов с древнейших времён до настоящего времени, характеризовать их итоги; соотносить события истории родного края и истории России в XX – начале XXI вв.; опреде</w:t>
            </w:r>
            <w:r>
              <w:rPr>
                <w:rFonts w:ascii="Times New Roman" w:hAnsi="Times New Roman"/>
                <w:color w:val="000000"/>
                <w:sz w:val="24"/>
              </w:rPr>
              <w:t>лять современников исторических событий истории России и человечества в целом в XX – начале XXI века</w:t>
            </w:r>
          </w:p>
        </w:tc>
      </w:tr>
      <w:tr w:rsidR="00717DD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представлений о методах изучения исторических источников; умение критически анализировать для решения познавательной задачи аутентичны</w:t>
            </w:r>
            <w:r>
              <w:rPr>
                <w:rFonts w:ascii="Times New Roman" w:hAnsi="Times New Roman"/>
                <w:color w:val="000000"/>
                <w:sz w:val="24"/>
              </w:rPr>
              <w:t>е исторические источники разных типов (письменные, вещественные, аудиовизуальные) по истории России и зарубежных стран XX – начала XXI вв., оценивать их полноту и достоверность, соотносить с историческим периодом; выявлять общее и различия; привлекать конт</w:t>
            </w:r>
            <w:r>
              <w:rPr>
                <w:rFonts w:ascii="Times New Roman" w:hAnsi="Times New Roman"/>
                <w:color w:val="000000"/>
                <w:sz w:val="24"/>
              </w:rPr>
              <w:t>екстную информацию при работе с историческими источниками; учитывать при работе специфику современных источников социальной и личной информации</w:t>
            </w:r>
          </w:p>
        </w:tc>
      </w:tr>
      <w:tr w:rsidR="00717DD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объяснять критерии поиска исторических источников и находить их; объяснять значимость конкретных исто</w:t>
            </w:r>
            <w:r>
              <w:rPr>
                <w:rFonts w:ascii="Times New Roman" w:hAnsi="Times New Roman"/>
                <w:color w:val="000000"/>
                <w:sz w:val="24"/>
              </w:rPr>
              <w:t>чников при изучении событий и процессов истории России и истории зарубежных стран; приобретение опыта осуществления учебно-исследовательской деятельности</w:t>
            </w:r>
          </w:p>
        </w:tc>
      </w:tr>
      <w:tr w:rsidR="00717DD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осуществлять с соблюдением правил информационной безопасности поиск исторической информации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истории России и зарубежных стран XX – начала XXI вв. в справочной литературе,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сети Интернет, средствах массовой информации для решения познавательных задач; оценивать полноту и достоверность информации с точки зрения 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её соответствия исторической дейст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вительности</w:t>
            </w:r>
          </w:p>
        </w:tc>
      </w:tr>
      <w:tr w:rsidR="00717DD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XX – начала XXI вв.; сопоставлять информацию, представленную в различных источниках; </w:t>
            </w:r>
            <w:r>
              <w:rPr>
                <w:rFonts w:ascii="Times New Roman" w:hAnsi="Times New Roman"/>
                <w:color w:val="000000"/>
                <w:sz w:val="24"/>
              </w:rPr>
              <w:t>формализовать историческую информацию в виде таблиц, схем, графиков, диаграмм</w:t>
            </w:r>
          </w:p>
        </w:tc>
      </w:tr>
      <w:tr w:rsidR="00717DD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представлений о предмете, научных и социальных функциях исторического знания</w:t>
            </w:r>
          </w:p>
        </w:tc>
      </w:tr>
      <w:tr w:rsidR="00717DD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Приобретение опыта осуществления проектной деятельности в форме разработки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представления учебных проектов по новейшей истории, в том числе – на региональном материале (с использованием ресурсов библиотек, музеев и так далее)</w:t>
            </w:r>
          </w:p>
        </w:tc>
      </w:tr>
      <w:tr w:rsidR="00717DD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Приобретение опыта взаимодействия с людьми другой культуры, национальной и религиозной принадлежности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</w:t>
            </w:r>
          </w:p>
        </w:tc>
      </w:tr>
      <w:tr w:rsidR="00717DD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отстаивать историческую правду, не д</w:t>
            </w:r>
            <w:r>
              <w:rPr>
                <w:rFonts w:ascii="Times New Roman" w:hAnsi="Times New Roman"/>
                <w:color w:val="000000"/>
                <w:sz w:val="24"/>
              </w:rPr>
              <w:t>опускать умаления подвига народа при защите Отечества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аргументированно критиковать фальсификации отече</w:t>
            </w:r>
            <w:r>
              <w:rPr>
                <w:rFonts w:ascii="Times New Roman" w:hAnsi="Times New Roman"/>
                <w:color w:val="000000"/>
                <w:sz w:val="24"/>
              </w:rPr>
              <w:t>ственной истории; разоблачать фальсификации отечественной истории</w:t>
            </w:r>
          </w:p>
        </w:tc>
      </w:tr>
    </w:tbl>
    <w:p w:rsidR="00717DD0" w:rsidRDefault="00717DD0">
      <w:pPr>
        <w:spacing w:after="0" w:line="336" w:lineRule="auto"/>
        <w:ind w:left="120"/>
      </w:pPr>
    </w:p>
    <w:p w:rsidR="00717DD0" w:rsidRDefault="00717DD0">
      <w:pPr>
        <w:spacing w:after="0" w:line="336" w:lineRule="auto"/>
        <w:ind w:left="120"/>
      </w:pPr>
    </w:p>
    <w:p w:rsidR="00717DD0" w:rsidRDefault="00717DD0">
      <w:pPr>
        <w:sectPr w:rsidR="00717DD0">
          <w:pgSz w:w="11906" w:h="16383"/>
          <w:pgMar w:top="1134" w:right="850" w:bottom="1134" w:left="1701" w:header="720" w:footer="720" w:gutter="0"/>
          <w:cols w:space="720"/>
        </w:sectPr>
      </w:pPr>
    </w:p>
    <w:p w:rsidR="00717DD0" w:rsidRDefault="00787F36">
      <w:pPr>
        <w:spacing w:before="199" w:after="199" w:line="336" w:lineRule="auto"/>
        <w:ind w:left="120"/>
      </w:pPr>
      <w:bookmarkStart w:id="13" w:name="block-6036039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ИСТОРИИ</w:t>
      </w:r>
    </w:p>
    <w:p w:rsidR="00717DD0" w:rsidRDefault="00717DD0">
      <w:pPr>
        <w:spacing w:after="0" w:line="336" w:lineRule="auto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8451"/>
      </w:tblGrid>
      <w:tr w:rsidR="00717DD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17DD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– 6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России с древнейших времён до 1914 г. (на основе кодификатора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проверяемых элементов содержания для проведения основного государственного экзамена)</w:t>
            </w:r>
          </w:p>
        </w:tc>
      </w:tr>
      <w:tr w:rsidR="00717DD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России. 1914 – 1945 гг.</w:t>
            </w:r>
          </w:p>
        </w:tc>
      </w:tr>
      <w:tr w:rsidR="00717DD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Первой мировой войне (1914 – 1918)</w:t>
            </w:r>
          </w:p>
        </w:tc>
      </w:tr>
      <w:tr w:rsidR="00717DD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1917 год: от Февраля к Октябрю</w:t>
            </w:r>
          </w:p>
        </w:tc>
      </w:tr>
      <w:tr w:rsidR="00717DD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революционные преобразования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большевиков</w:t>
            </w:r>
          </w:p>
        </w:tc>
      </w:tr>
      <w:tr w:rsidR="00717DD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 и её последствия</w:t>
            </w:r>
          </w:p>
        </w:tc>
      </w:tr>
      <w:tr w:rsidR="00717DD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 и культура Советской России периода Гражданской войны</w:t>
            </w:r>
          </w:p>
        </w:tc>
      </w:tr>
      <w:tr w:rsidR="00717DD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в годы новой экономической политики (нэпа) (1921 – 1928)</w:t>
            </w:r>
          </w:p>
        </w:tc>
      </w:tr>
      <w:tr w:rsidR="00717DD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Советский Союз в 1929 – 1941 гг.</w:t>
            </w:r>
          </w:p>
        </w:tc>
      </w:tr>
      <w:tr w:rsidR="00717DD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советского общества в 1920 – 1930-е гг.</w:t>
            </w:r>
          </w:p>
        </w:tc>
      </w:tr>
      <w:tr w:rsidR="00717DD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СССР в 1920 – 1930-е гг.</w:t>
            </w:r>
          </w:p>
        </w:tc>
      </w:tr>
      <w:tr w:rsidR="00717DD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(1941 – 1945)</w:t>
            </w:r>
          </w:p>
        </w:tc>
      </w:tr>
      <w:tr w:rsidR="00717DD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Первый период войны (июнь 1941 – осень 1942 г.)</w:t>
            </w:r>
          </w:p>
        </w:tc>
      </w:tr>
      <w:tr w:rsidR="00717DD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ходе войны (осень 1942 – 1943 г.)</w:t>
            </w:r>
          </w:p>
        </w:tc>
      </w:tr>
      <w:tr w:rsidR="00717DD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</w:t>
            </w:r>
            <w:r>
              <w:rPr>
                <w:rFonts w:ascii="Times New Roman" w:hAnsi="Times New Roman"/>
                <w:color w:val="000000"/>
                <w:sz w:val="24"/>
              </w:rPr>
              <w:t>и война: единство фронта и тыла</w:t>
            </w:r>
          </w:p>
        </w:tc>
      </w:tr>
      <w:tr w:rsidR="00717DD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Победа СССР в Великой Отечественной войне. Окончание Второй мировой войны (1944 – сентябрь 1945 г.)</w:t>
            </w:r>
          </w:p>
        </w:tc>
      </w:tr>
      <w:tr w:rsidR="00717DD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в 1945 – 1991 гг.</w:t>
            </w:r>
          </w:p>
        </w:tc>
      </w:tr>
      <w:tr w:rsidR="00717DD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в 1945 – 1953 гг.</w:t>
            </w:r>
          </w:p>
        </w:tc>
      </w:tr>
      <w:tr w:rsidR="00717DD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СССР в середине 1950-х – первой половине 1960-х гг.</w:t>
            </w:r>
          </w:p>
        </w:tc>
      </w:tr>
      <w:tr w:rsidR="00717DD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Советское государство и общество в середине 1960-х 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начале 1980-х гг.</w:t>
            </w:r>
          </w:p>
        </w:tc>
      </w:tr>
      <w:tr w:rsidR="00717DD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перестройки. Распад СССР (1985 – 1991)</w:t>
            </w:r>
          </w:p>
        </w:tc>
      </w:tr>
      <w:tr w:rsidR="00717DD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Федерация в 1992 – 2022 гг.</w:t>
            </w:r>
          </w:p>
        </w:tc>
      </w:tr>
      <w:tr w:rsidR="00717DD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новой России (1992 – 1999)</w:t>
            </w:r>
          </w:p>
        </w:tc>
      </w:tr>
      <w:tr w:rsidR="00717DD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ХХI в.: вызовы времени и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модернизации</w:t>
            </w:r>
          </w:p>
        </w:tc>
      </w:tr>
      <w:tr w:rsidR="00717DD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1914 – 1945 гг.</w:t>
            </w:r>
          </w:p>
        </w:tc>
      </w:tr>
      <w:tr w:rsidR="00717DD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накануне и в годы Первой мировой войны</w:t>
            </w:r>
          </w:p>
        </w:tc>
      </w:tr>
      <w:tr w:rsidR="00717DD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в 1918 – 1939 гг.</w:t>
            </w:r>
          </w:p>
        </w:tc>
      </w:tr>
      <w:tr w:rsidR="00717DD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Вторая мировая война</w:t>
            </w:r>
          </w:p>
        </w:tc>
      </w:tr>
      <w:tr w:rsidR="00717DD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1945 – 2022 гг.</w:t>
            </w:r>
          </w:p>
        </w:tc>
      </w:tr>
      <w:tr w:rsidR="00717DD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Северной Америки и Европы во второй </w:t>
            </w:r>
            <w:r>
              <w:rPr>
                <w:rFonts w:ascii="Times New Roman" w:hAnsi="Times New Roman"/>
                <w:color w:val="000000"/>
                <w:sz w:val="24"/>
              </w:rPr>
              <w:t>половине ХХ – начале XXI в.</w:t>
            </w:r>
          </w:p>
        </w:tc>
      </w:tr>
      <w:tr w:rsidR="00717DD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Азии, Африки во второй половине ХХ – начале XXI в.: проблемы и пути модернизации</w:t>
            </w:r>
          </w:p>
        </w:tc>
      </w:tr>
      <w:tr w:rsidR="00717DD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Страны Латинской Америки во второй половине ХХ 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начале XXI в.</w:t>
            </w:r>
          </w:p>
        </w:tc>
      </w:tr>
      <w:tr w:rsidR="00717DD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Международные отношения во второй половине ХХ 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начале XXI в.</w:t>
            </w:r>
          </w:p>
        </w:tc>
      </w:tr>
      <w:tr w:rsidR="00717DD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культуры во второй половине ХХ – начале XXI в.</w:t>
            </w:r>
          </w:p>
        </w:tc>
      </w:tr>
      <w:tr w:rsidR="00717DD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7DD0" w:rsidRDefault="00787F36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</w:t>
            </w:r>
          </w:p>
        </w:tc>
      </w:tr>
    </w:tbl>
    <w:p w:rsidR="00717DD0" w:rsidRDefault="00717DD0">
      <w:pPr>
        <w:spacing w:after="0" w:line="336" w:lineRule="auto"/>
        <w:ind w:left="120"/>
      </w:pPr>
    </w:p>
    <w:p w:rsidR="00717DD0" w:rsidRDefault="00717DD0">
      <w:pPr>
        <w:sectPr w:rsidR="00717DD0">
          <w:pgSz w:w="11906" w:h="16383"/>
          <w:pgMar w:top="1134" w:right="850" w:bottom="1134" w:left="1701" w:header="720" w:footer="720" w:gutter="0"/>
          <w:cols w:space="720"/>
        </w:sectPr>
      </w:pPr>
    </w:p>
    <w:p w:rsidR="00717DD0" w:rsidRDefault="00787F36">
      <w:pPr>
        <w:spacing w:after="0"/>
        <w:ind w:left="120"/>
      </w:pPr>
      <w:bookmarkStart w:id="14" w:name="block-60360398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17DD0" w:rsidRDefault="00787F3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17DD0" w:rsidRDefault="00717DD0">
      <w:pPr>
        <w:spacing w:after="0" w:line="480" w:lineRule="auto"/>
        <w:ind w:left="120"/>
      </w:pPr>
    </w:p>
    <w:p w:rsidR="00717DD0" w:rsidRDefault="00717DD0">
      <w:pPr>
        <w:spacing w:after="0" w:line="480" w:lineRule="auto"/>
        <w:ind w:left="120"/>
      </w:pPr>
    </w:p>
    <w:p w:rsidR="00717DD0" w:rsidRDefault="00717DD0">
      <w:pPr>
        <w:spacing w:after="0"/>
        <w:ind w:left="120"/>
      </w:pPr>
    </w:p>
    <w:p w:rsidR="00717DD0" w:rsidRDefault="00787F3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17DD0" w:rsidRDefault="00717DD0">
      <w:pPr>
        <w:spacing w:after="0" w:line="480" w:lineRule="auto"/>
        <w:ind w:left="120"/>
      </w:pPr>
    </w:p>
    <w:p w:rsidR="00717DD0" w:rsidRDefault="00717DD0">
      <w:pPr>
        <w:spacing w:after="0"/>
        <w:ind w:left="120"/>
      </w:pPr>
    </w:p>
    <w:p w:rsidR="00717DD0" w:rsidRDefault="00787F3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17DD0" w:rsidRDefault="00717DD0">
      <w:pPr>
        <w:spacing w:after="0" w:line="480" w:lineRule="auto"/>
        <w:ind w:left="120"/>
      </w:pPr>
    </w:p>
    <w:p w:rsidR="00717DD0" w:rsidRDefault="00717DD0">
      <w:pPr>
        <w:sectPr w:rsidR="00717DD0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787F36" w:rsidRDefault="00787F36"/>
    <w:sectPr w:rsidR="00787F3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17DD0"/>
    <w:rsid w:val="00717DD0"/>
    <w:rsid w:val="00787F36"/>
    <w:rsid w:val="00F6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A53E2-007B-4BE3-A62C-6F94428E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26560155" TargetMode="External"/><Relationship Id="rId299" Type="http://schemas.openxmlformats.org/officeDocument/2006/relationships/hyperlink" Target="https://m.edsoo.ru/739010d2" TargetMode="External"/><Relationship Id="rId303" Type="http://schemas.openxmlformats.org/officeDocument/2006/relationships/hyperlink" Target="https://m.edsoo.ru/99a1b44f" TargetMode="External"/><Relationship Id="rId21" Type="http://schemas.openxmlformats.org/officeDocument/2006/relationships/hyperlink" Target="https://m.edsoo.ru/408b6398" TargetMode="External"/><Relationship Id="rId42" Type="http://schemas.openxmlformats.org/officeDocument/2006/relationships/hyperlink" Target="https://m.edsoo.ru/c66251b0" TargetMode="External"/><Relationship Id="rId63" Type="http://schemas.openxmlformats.org/officeDocument/2006/relationships/hyperlink" Target="https://m.edsoo.ru/c66251b0" TargetMode="External"/><Relationship Id="rId84" Type="http://schemas.openxmlformats.org/officeDocument/2006/relationships/hyperlink" Target="https://m.edsoo.ru/0a844a96" TargetMode="External"/><Relationship Id="rId138" Type="http://schemas.openxmlformats.org/officeDocument/2006/relationships/hyperlink" Target="https://m.edsoo.ru/decb064b" TargetMode="External"/><Relationship Id="rId159" Type="http://schemas.openxmlformats.org/officeDocument/2006/relationships/hyperlink" Target="https://m.edsoo.ru/5ee4bb46" TargetMode="External"/><Relationship Id="rId324" Type="http://schemas.openxmlformats.org/officeDocument/2006/relationships/hyperlink" Target="https://m.edsoo.ru/ea40a23a" TargetMode="External"/><Relationship Id="rId345" Type="http://schemas.openxmlformats.org/officeDocument/2006/relationships/hyperlink" Target="https://m.edsoo.ru/df30bb2f" TargetMode="External"/><Relationship Id="rId170" Type="http://schemas.openxmlformats.org/officeDocument/2006/relationships/hyperlink" Target="https://m.edsoo.ru/e36522af" TargetMode="External"/><Relationship Id="rId191" Type="http://schemas.openxmlformats.org/officeDocument/2006/relationships/hyperlink" Target="https://m.edsoo.ru/84f88578" TargetMode="External"/><Relationship Id="rId205" Type="http://schemas.openxmlformats.org/officeDocument/2006/relationships/hyperlink" Target="https://m.edsoo.ru/007895d5" TargetMode="External"/><Relationship Id="rId226" Type="http://schemas.openxmlformats.org/officeDocument/2006/relationships/hyperlink" Target="https://m.edsoo.ru/3dae835b" TargetMode="External"/><Relationship Id="rId247" Type="http://schemas.openxmlformats.org/officeDocument/2006/relationships/hyperlink" Target="https://m.edsoo.ru/e452b4ba" TargetMode="External"/><Relationship Id="rId107" Type="http://schemas.openxmlformats.org/officeDocument/2006/relationships/hyperlink" Target="https://m.edsoo.ru/22d4d836" TargetMode="External"/><Relationship Id="rId268" Type="http://schemas.openxmlformats.org/officeDocument/2006/relationships/hyperlink" Target="https://m.edsoo.ru/09871c09" TargetMode="External"/><Relationship Id="rId289" Type="http://schemas.openxmlformats.org/officeDocument/2006/relationships/hyperlink" Target="https://m.edsoo.ru/1e262137" TargetMode="External"/><Relationship Id="rId11" Type="http://schemas.openxmlformats.org/officeDocument/2006/relationships/hyperlink" Target="https://m.edsoo.ru/408b6398" TargetMode="External"/><Relationship Id="rId32" Type="http://schemas.openxmlformats.org/officeDocument/2006/relationships/hyperlink" Target="https://m.edsoo.ru/408b6398" TargetMode="External"/><Relationship Id="rId53" Type="http://schemas.openxmlformats.org/officeDocument/2006/relationships/hyperlink" Target="https://m.edsoo.ru/c66251b0" TargetMode="External"/><Relationship Id="rId74" Type="http://schemas.openxmlformats.org/officeDocument/2006/relationships/hyperlink" Target="https://m.edsoo.ru/c66251b0" TargetMode="External"/><Relationship Id="rId128" Type="http://schemas.openxmlformats.org/officeDocument/2006/relationships/hyperlink" Target="https://m.edsoo.ru/0a1950e2" TargetMode="External"/><Relationship Id="rId149" Type="http://schemas.openxmlformats.org/officeDocument/2006/relationships/hyperlink" Target="https://m.edsoo.ru/d149d9fd" TargetMode="External"/><Relationship Id="rId314" Type="http://schemas.openxmlformats.org/officeDocument/2006/relationships/hyperlink" Target="https://m.edsoo.ru/464c28d8" TargetMode="External"/><Relationship Id="rId335" Type="http://schemas.openxmlformats.org/officeDocument/2006/relationships/hyperlink" Target="https://m.edsoo.ru/489bb4e0" TargetMode="External"/><Relationship Id="rId5" Type="http://schemas.openxmlformats.org/officeDocument/2006/relationships/hyperlink" Target="https://m.edsoo.ru/408b6398" TargetMode="External"/><Relationship Id="rId95" Type="http://schemas.openxmlformats.org/officeDocument/2006/relationships/hyperlink" Target="https://m.edsoo.ru/145f2573" TargetMode="External"/><Relationship Id="rId160" Type="http://schemas.openxmlformats.org/officeDocument/2006/relationships/hyperlink" Target="https://m.edsoo.ru/87484a5a" TargetMode="External"/><Relationship Id="rId181" Type="http://schemas.openxmlformats.org/officeDocument/2006/relationships/hyperlink" Target="https://m.edsoo.ru/09165d84" TargetMode="External"/><Relationship Id="rId216" Type="http://schemas.openxmlformats.org/officeDocument/2006/relationships/hyperlink" Target="https://m.edsoo.ru/2fc3f42d" TargetMode="External"/><Relationship Id="rId237" Type="http://schemas.openxmlformats.org/officeDocument/2006/relationships/hyperlink" Target="https://m.edsoo.ru/99e3bb79" TargetMode="External"/><Relationship Id="rId258" Type="http://schemas.openxmlformats.org/officeDocument/2006/relationships/hyperlink" Target="https://m.edsoo.ru/8b4bcacc" TargetMode="External"/><Relationship Id="rId279" Type="http://schemas.openxmlformats.org/officeDocument/2006/relationships/hyperlink" Target="https://m.edsoo.ru/1a5fda63" TargetMode="External"/><Relationship Id="rId22" Type="http://schemas.openxmlformats.org/officeDocument/2006/relationships/hyperlink" Target="https://m.edsoo.ru/408b6398" TargetMode="External"/><Relationship Id="rId43" Type="http://schemas.openxmlformats.org/officeDocument/2006/relationships/hyperlink" Target="https://m.edsoo.ru/c66251b0" TargetMode="External"/><Relationship Id="rId64" Type="http://schemas.openxmlformats.org/officeDocument/2006/relationships/hyperlink" Target="https://m.edsoo.ru/c66251b0" TargetMode="External"/><Relationship Id="rId118" Type="http://schemas.openxmlformats.org/officeDocument/2006/relationships/hyperlink" Target="https://m.edsoo.ru/59092154" TargetMode="External"/><Relationship Id="rId139" Type="http://schemas.openxmlformats.org/officeDocument/2006/relationships/hyperlink" Target="https://m.edsoo.ru/c43bccd1" TargetMode="External"/><Relationship Id="rId290" Type="http://schemas.openxmlformats.org/officeDocument/2006/relationships/hyperlink" Target="https://m.edsoo.ru/030fddfe" TargetMode="External"/><Relationship Id="rId304" Type="http://schemas.openxmlformats.org/officeDocument/2006/relationships/hyperlink" Target="https://m.edsoo.ru/2197a7f2" TargetMode="External"/><Relationship Id="rId325" Type="http://schemas.openxmlformats.org/officeDocument/2006/relationships/hyperlink" Target="https://m.edsoo.ru/ea63caf3" TargetMode="External"/><Relationship Id="rId346" Type="http://schemas.openxmlformats.org/officeDocument/2006/relationships/hyperlink" Target="https://m.edsoo.ru/6277c1b3" TargetMode="External"/><Relationship Id="rId85" Type="http://schemas.openxmlformats.org/officeDocument/2006/relationships/hyperlink" Target="https://m.edsoo.ru/47fa81b1" TargetMode="External"/><Relationship Id="rId150" Type="http://schemas.openxmlformats.org/officeDocument/2006/relationships/hyperlink" Target="https://m.edsoo.ru/37a97469" TargetMode="External"/><Relationship Id="rId171" Type="http://schemas.openxmlformats.org/officeDocument/2006/relationships/hyperlink" Target="https://m.edsoo.ru/57957c48" TargetMode="External"/><Relationship Id="rId192" Type="http://schemas.openxmlformats.org/officeDocument/2006/relationships/hyperlink" Target="https://m.edsoo.ru/2e270b1c" TargetMode="External"/><Relationship Id="rId206" Type="http://schemas.openxmlformats.org/officeDocument/2006/relationships/hyperlink" Target="https://m.edsoo.ru/b85f943b" TargetMode="External"/><Relationship Id="rId227" Type="http://schemas.openxmlformats.org/officeDocument/2006/relationships/hyperlink" Target="https://m.edsoo.ru/fabc020b" TargetMode="External"/><Relationship Id="rId248" Type="http://schemas.openxmlformats.org/officeDocument/2006/relationships/hyperlink" Target="https://m.edsoo.ru/350233cd" TargetMode="External"/><Relationship Id="rId269" Type="http://schemas.openxmlformats.org/officeDocument/2006/relationships/hyperlink" Target="https://m.edsoo.ru/9592da86" TargetMode="External"/><Relationship Id="rId12" Type="http://schemas.openxmlformats.org/officeDocument/2006/relationships/hyperlink" Target="https://m.edsoo.ru/408b6398" TargetMode="External"/><Relationship Id="rId33" Type="http://schemas.openxmlformats.org/officeDocument/2006/relationships/hyperlink" Target="https://m.edsoo.ru/408b6398" TargetMode="External"/><Relationship Id="rId108" Type="http://schemas.openxmlformats.org/officeDocument/2006/relationships/hyperlink" Target="https://m.edsoo.ru/79c773e1" TargetMode="External"/><Relationship Id="rId129" Type="http://schemas.openxmlformats.org/officeDocument/2006/relationships/hyperlink" Target="https://m.edsoo.ru/95edee41" TargetMode="External"/><Relationship Id="rId280" Type="http://schemas.openxmlformats.org/officeDocument/2006/relationships/hyperlink" Target="https://m.edsoo.ru/8979f58a" TargetMode="External"/><Relationship Id="rId315" Type="http://schemas.openxmlformats.org/officeDocument/2006/relationships/hyperlink" Target="https://m.edsoo.ru/51022013" TargetMode="External"/><Relationship Id="rId336" Type="http://schemas.openxmlformats.org/officeDocument/2006/relationships/hyperlink" Target="https://m.edsoo.ru/0028f43c" TargetMode="External"/><Relationship Id="rId54" Type="http://schemas.openxmlformats.org/officeDocument/2006/relationships/hyperlink" Target="https://m.edsoo.ru/c66251b0" TargetMode="External"/><Relationship Id="rId75" Type="http://schemas.openxmlformats.org/officeDocument/2006/relationships/hyperlink" Target="https://m.edsoo.ru/c66251b0" TargetMode="External"/><Relationship Id="rId96" Type="http://schemas.openxmlformats.org/officeDocument/2006/relationships/hyperlink" Target="https://m.edsoo.ru/76bb7be5" TargetMode="External"/><Relationship Id="rId140" Type="http://schemas.openxmlformats.org/officeDocument/2006/relationships/hyperlink" Target="https://m.edsoo.ru/fbad98fb" TargetMode="External"/><Relationship Id="rId161" Type="http://schemas.openxmlformats.org/officeDocument/2006/relationships/hyperlink" Target="https://m.edsoo.ru/cee18b7a" TargetMode="External"/><Relationship Id="rId182" Type="http://schemas.openxmlformats.org/officeDocument/2006/relationships/hyperlink" Target="https://m.edsoo.ru/c8ff9a8a" TargetMode="External"/><Relationship Id="rId217" Type="http://schemas.openxmlformats.org/officeDocument/2006/relationships/hyperlink" Target="https://m.edsoo.ru/0073f6f3" TargetMode="External"/><Relationship Id="rId6" Type="http://schemas.openxmlformats.org/officeDocument/2006/relationships/hyperlink" Target="https://m.edsoo.ru/408b6398" TargetMode="External"/><Relationship Id="rId238" Type="http://schemas.openxmlformats.org/officeDocument/2006/relationships/hyperlink" Target="https://m.edsoo.ru/222f4535" TargetMode="External"/><Relationship Id="rId259" Type="http://schemas.openxmlformats.org/officeDocument/2006/relationships/hyperlink" Target="https://m.edsoo.ru/d2dbf39d" TargetMode="External"/><Relationship Id="rId23" Type="http://schemas.openxmlformats.org/officeDocument/2006/relationships/hyperlink" Target="https://m.edsoo.ru/408b6398" TargetMode="External"/><Relationship Id="rId119" Type="http://schemas.openxmlformats.org/officeDocument/2006/relationships/hyperlink" Target="https://m.edsoo.ru/cbfc75f6" TargetMode="External"/><Relationship Id="rId270" Type="http://schemas.openxmlformats.org/officeDocument/2006/relationships/hyperlink" Target="https://m.edsoo.ru/f62fc2b5" TargetMode="External"/><Relationship Id="rId291" Type="http://schemas.openxmlformats.org/officeDocument/2006/relationships/hyperlink" Target="https://m.edsoo.ru/847148" TargetMode="External"/><Relationship Id="rId305" Type="http://schemas.openxmlformats.org/officeDocument/2006/relationships/hyperlink" Target="https://m.edsoo.ru/96b0bff6" TargetMode="External"/><Relationship Id="rId326" Type="http://schemas.openxmlformats.org/officeDocument/2006/relationships/hyperlink" Target="https://m.edsoo.ru/c92295e2" TargetMode="External"/><Relationship Id="rId347" Type="http://schemas.openxmlformats.org/officeDocument/2006/relationships/hyperlink" Target="https://m.edsoo.ru/36ebc96e" TargetMode="External"/><Relationship Id="rId44" Type="http://schemas.openxmlformats.org/officeDocument/2006/relationships/hyperlink" Target="https://m.edsoo.ru/c66251b0" TargetMode="External"/><Relationship Id="rId65" Type="http://schemas.openxmlformats.org/officeDocument/2006/relationships/hyperlink" Target="https://m.edsoo.ru/c66251b0" TargetMode="External"/><Relationship Id="rId86" Type="http://schemas.openxmlformats.org/officeDocument/2006/relationships/hyperlink" Target="https://m.edsoo.ru/f81dc271" TargetMode="External"/><Relationship Id="rId130" Type="http://schemas.openxmlformats.org/officeDocument/2006/relationships/hyperlink" Target="https://m.edsoo.ru/b40feee3" TargetMode="External"/><Relationship Id="rId151" Type="http://schemas.openxmlformats.org/officeDocument/2006/relationships/hyperlink" Target="https://m.edsoo.ru/c569ae41" TargetMode="External"/><Relationship Id="rId172" Type="http://schemas.openxmlformats.org/officeDocument/2006/relationships/hyperlink" Target="https://m.edsoo.ru/433d9b8f" TargetMode="External"/><Relationship Id="rId193" Type="http://schemas.openxmlformats.org/officeDocument/2006/relationships/hyperlink" Target="https://m.edsoo.ru/ceafc10e" TargetMode="External"/><Relationship Id="rId207" Type="http://schemas.openxmlformats.org/officeDocument/2006/relationships/hyperlink" Target="https://m.edsoo.ru/a2ac7574" TargetMode="External"/><Relationship Id="rId228" Type="http://schemas.openxmlformats.org/officeDocument/2006/relationships/hyperlink" Target="https://m.edsoo.ru/82652231" TargetMode="External"/><Relationship Id="rId249" Type="http://schemas.openxmlformats.org/officeDocument/2006/relationships/hyperlink" Target="https://m.edsoo.ru/e5380383" TargetMode="External"/><Relationship Id="rId13" Type="http://schemas.openxmlformats.org/officeDocument/2006/relationships/hyperlink" Target="https://m.edsoo.ru/408b6398" TargetMode="External"/><Relationship Id="rId109" Type="http://schemas.openxmlformats.org/officeDocument/2006/relationships/hyperlink" Target="https://m.edsoo.ru/66155717" TargetMode="External"/><Relationship Id="rId260" Type="http://schemas.openxmlformats.org/officeDocument/2006/relationships/hyperlink" Target="https://m.edsoo.ru/b1028d1b" TargetMode="External"/><Relationship Id="rId281" Type="http://schemas.openxmlformats.org/officeDocument/2006/relationships/hyperlink" Target="https://m.edsoo.ru/edaa6975" TargetMode="External"/><Relationship Id="rId316" Type="http://schemas.openxmlformats.org/officeDocument/2006/relationships/hyperlink" Target="https://m.edsoo.ru/6bbb27ac" TargetMode="External"/><Relationship Id="rId337" Type="http://schemas.openxmlformats.org/officeDocument/2006/relationships/hyperlink" Target="https://m.edsoo.ru/cba9fc7e" TargetMode="External"/><Relationship Id="rId34" Type="http://schemas.openxmlformats.org/officeDocument/2006/relationships/hyperlink" Target="https://m.edsoo.ru/408b6398" TargetMode="External"/><Relationship Id="rId55" Type="http://schemas.openxmlformats.org/officeDocument/2006/relationships/hyperlink" Target="https://m.edsoo.ru/c66251b0" TargetMode="External"/><Relationship Id="rId76" Type="http://schemas.openxmlformats.org/officeDocument/2006/relationships/hyperlink" Target="https://m.edsoo.ru/c66251b0" TargetMode="External"/><Relationship Id="rId97" Type="http://schemas.openxmlformats.org/officeDocument/2006/relationships/hyperlink" Target="https://m.edsoo.ru/159a6082" TargetMode="External"/><Relationship Id="rId120" Type="http://schemas.openxmlformats.org/officeDocument/2006/relationships/hyperlink" Target="https://m.edsoo.ru/f9ca7000" TargetMode="External"/><Relationship Id="rId141" Type="http://schemas.openxmlformats.org/officeDocument/2006/relationships/hyperlink" Target="https://m.edsoo.ru/33eadaf7" TargetMode="External"/><Relationship Id="rId7" Type="http://schemas.openxmlformats.org/officeDocument/2006/relationships/hyperlink" Target="https://m.edsoo.ru/408b6398" TargetMode="External"/><Relationship Id="rId162" Type="http://schemas.openxmlformats.org/officeDocument/2006/relationships/hyperlink" Target="https://m.edsoo.ru/8b12619a" TargetMode="External"/><Relationship Id="rId183" Type="http://schemas.openxmlformats.org/officeDocument/2006/relationships/hyperlink" Target="https://m.edsoo.ru/f3732804" TargetMode="External"/><Relationship Id="rId218" Type="http://schemas.openxmlformats.org/officeDocument/2006/relationships/hyperlink" Target="https://m.edsoo.ru/c6dbea90" TargetMode="External"/><Relationship Id="rId239" Type="http://schemas.openxmlformats.org/officeDocument/2006/relationships/hyperlink" Target="https://m.edsoo.ru/6341cb76" TargetMode="External"/><Relationship Id="rId250" Type="http://schemas.openxmlformats.org/officeDocument/2006/relationships/hyperlink" Target="https://m.edsoo.ru/41962797" TargetMode="External"/><Relationship Id="rId271" Type="http://schemas.openxmlformats.org/officeDocument/2006/relationships/hyperlink" Target="https://m.edsoo.ru/46b5cca4" TargetMode="External"/><Relationship Id="rId292" Type="http://schemas.openxmlformats.org/officeDocument/2006/relationships/hyperlink" Target="https://m.edsoo.ru/6e919da5" TargetMode="External"/><Relationship Id="rId306" Type="http://schemas.openxmlformats.org/officeDocument/2006/relationships/hyperlink" Target="https://m.edsoo.ru/9e5f37ac" TargetMode="External"/><Relationship Id="rId24" Type="http://schemas.openxmlformats.org/officeDocument/2006/relationships/hyperlink" Target="https://m.edsoo.ru/408b6398" TargetMode="External"/><Relationship Id="rId45" Type="http://schemas.openxmlformats.org/officeDocument/2006/relationships/hyperlink" Target="https://m.edsoo.ru/c66251b0" TargetMode="External"/><Relationship Id="rId66" Type="http://schemas.openxmlformats.org/officeDocument/2006/relationships/hyperlink" Target="https://m.edsoo.ru/c66251b0" TargetMode="External"/><Relationship Id="rId87" Type="http://schemas.openxmlformats.org/officeDocument/2006/relationships/hyperlink" Target="https://m.edsoo.ru/c0a7d495" TargetMode="External"/><Relationship Id="rId110" Type="http://schemas.openxmlformats.org/officeDocument/2006/relationships/hyperlink" Target="https://m.edsoo.ru/6fe7646c" TargetMode="External"/><Relationship Id="rId131" Type="http://schemas.openxmlformats.org/officeDocument/2006/relationships/hyperlink" Target="https://m.edsoo.ru/7fa3b0f8" TargetMode="External"/><Relationship Id="rId327" Type="http://schemas.openxmlformats.org/officeDocument/2006/relationships/hyperlink" Target="https://m.edsoo.ru/bf00115a" TargetMode="External"/><Relationship Id="rId348" Type="http://schemas.openxmlformats.org/officeDocument/2006/relationships/hyperlink" Target="https://m.edsoo.ru/8bc6de3d" TargetMode="External"/><Relationship Id="rId152" Type="http://schemas.openxmlformats.org/officeDocument/2006/relationships/hyperlink" Target="https://m.edsoo.ru/8a232e53" TargetMode="External"/><Relationship Id="rId173" Type="http://schemas.openxmlformats.org/officeDocument/2006/relationships/hyperlink" Target="https://m.edsoo.ru/9e751a45" TargetMode="External"/><Relationship Id="rId194" Type="http://schemas.openxmlformats.org/officeDocument/2006/relationships/hyperlink" Target="https://m.edsoo.ru/87b22ce7" TargetMode="External"/><Relationship Id="rId208" Type="http://schemas.openxmlformats.org/officeDocument/2006/relationships/hyperlink" Target="https://m.edsoo.ru/1003e8cb" TargetMode="External"/><Relationship Id="rId229" Type="http://schemas.openxmlformats.org/officeDocument/2006/relationships/hyperlink" Target="https://m.edsoo.ru/2c9e9057" TargetMode="External"/><Relationship Id="rId240" Type="http://schemas.openxmlformats.org/officeDocument/2006/relationships/hyperlink" Target="https://m.edsoo.ru/2c461b35" TargetMode="External"/><Relationship Id="rId261" Type="http://schemas.openxmlformats.org/officeDocument/2006/relationships/hyperlink" Target="https://m.edsoo.ru/3009a1c2" TargetMode="External"/><Relationship Id="rId14" Type="http://schemas.openxmlformats.org/officeDocument/2006/relationships/hyperlink" Target="https://m.edsoo.ru/408b6398" TargetMode="External"/><Relationship Id="rId35" Type="http://schemas.openxmlformats.org/officeDocument/2006/relationships/hyperlink" Target="https://m.edsoo.ru/408b6398" TargetMode="External"/><Relationship Id="rId56" Type="http://schemas.openxmlformats.org/officeDocument/2006/relationships/hyperlink" Target="https://m.edsoo.ru/c66251b0" TargetMode="External"/><Relationship Id="rId77" Type="http://schemas.openxmlformats.org/officeDocument/2006/relationships/hyperlink" Target="https://m.edsoo.ru/c66251b0" TargetMode="External"/><Relationship Id="rId100" Type="http://schemas.openxmlformats.org/officeDocument/2006/relationships/hyperlink" Target="https://m.edsoo.ru/9a5da126" TargetMode="External"/><Relationship Id="rId282" Type="http://schemas.openxmlformats.org/officeDocument/2006/relationships/hyperlink" Target="https://m.edsoo.ru/417088c5" TargetMode="External"/><Relationship Id="rId317" Type="http://schemas.openxmlformats.org/officeDocument/2006/relationships/hyperlink" Target="https://m.edsoo.ru/81d7b7d7" TargetMode="External"/><Relationship Id="rId338" Type="http://schemas.openxmlformats.org/officeDocument/2006/relationships/hyperlink" Target="https://m.edsoo.ru/389f2f25" TargetMode="External"/><Relationship Id="rId8" Type="http://schemas.openxmlformats.org/officeDocument/2006/relationships/hyperlink" Target="https://m.edsoo.ru/408b6398" TargetMode="External"/><Relationship Id="rId98" Type="http://schemas.openxmlformats.org/officeDocument/2006/relationships/hyperlink" Target="https://m.edsoo.ru/3da2cf75" TargetMode="External"/><Relationship Id="rId121" Type="http://schemas.openxmlformats.org/officeDocument/2006/relationships/hyperlink" Target="https://m.edsoo.ru/cd2b9858" TargetMode="External"/><Relationship Id="rId142" Type="http://schemas.openxmlformats.org/officeDocument/2006/relationships/hyperlink" Target="https://m.edsoo.ru/272a7992" TargetMode="External"/><Relationship Id="rId163" Type="http://schemas.openxmlformats.org/officeDocument/2006/relationships/hyperlink" Target="https://m.edsoo.ru/3a0f72aa" TargetMode="External"/><Relationship Id="rId184" Type="http://schemas.openxmlformats.org/officeDocument/2006/relationships/hyperlink" Target="https://m.edsoo.ru/56755473" TargetMode="External"/><Relationship Id="rId219" Type="http://schemas.openxmlformats.org/officeDocument/2006/relationships/hyperlink" Target="https://m.edsoo.ru/a58c8763" TargetMode="External"/><Relationship Id="rId230" Type="http://schemas.openxmlformats.org/officeDocument/2006/relationships/hyperlink" Target="https://m.edsoo.ru/333cdc12" TargetMode="External"/><Relationship Id="rId251" Type="http://schemas.openxmlformats.org/officeDocument/2006/relationships/hyperlink" Target="https://m.edsoo.ru/bdeae05e" TargetMode="External"/><Relationship Id="rId25" Type="http://schemas.openxmlformats.org/officeDocument/2006/relationships/hyperlink" Target="https://m.edsoo.ru/408b6398" TargetMode="External"/><Relationship Id="rId46" Type="http://schemas.openxmlformats.org/officeDocument/2006/relationships/hyperlink" Target="https://m.edsoo.ru/c66251b0" TargetMode="External"/><Relationship Id="rId67" Type="http://schemas.openxmlformats.org/officeDocument/2006/relationships/hyperlink" Target="https://m.edsoo.ru/c66251b0" TargetMode="External"/><Relationship Id="rId272" Type="http://schemas.openxmlformats.org/officeDocument/2006/relationships/hyperlink" Target="https://m.edsoo.ru/9a489b82" TargetMode="External"/><Relationship Id="rId293" Type="http://schemas.openxmlformats.org/officeDocument/2006/relationships/hyperlink" Target="https://m.edsoo.ru/7625a042" TargetMode="External"/><Relationship Id="rId307" Type="http://schemas.openxmlformats.org/officeDocument/2006/relationships/hyperlink" Target="https://m.edsoo.ru/b1a6cc4b" TargetMode="External"/><Relationship Id="rId328" Type="http://schemas.openxmlformats.org/officeDocument/2006/relationships/hyperlink" Target="https://m.edsoo.ru/19ab8ebe" TargetMode="External"/><Relationship Id="rId349" Type="http://schemas.openxmlformats.org/officeDocument/2006/relationships/hyperlink" Target="https://m.edsoo.ru/4d80b9f6" TargetMode="External"/><Relationship Id="rId88" Type="http://schemas.openxmlformats.org/officeDocument/2006/relationships/hyperlink" Target="https://m.edsoo.ru/c73a058e" TargetMode="External"/><Relationship Id="rId111" Type="http://schemas.openxmlformats.org/officeDocument/2006/relationships/hyperlink" Target="https://m.edsoo.ru/0a169682" TargetMode="External"/><Relationship Id="rId132" Type="http://schemas.openxmlformats.org/officeDocument/2006/relationships/hyperlink" Target="https://m.edsoo.ru/b7181dec" TargetMode="External"/><Relationship Id="rId153" Type="http://schemas.openxmlformats.org/officeDocument/2006/relationships/hyperlink" Target="https://m.edsoo.ru/1694c8db" TargetMode="External"/><Relationship Id="rId174" Type="http://schemas.openxmlformats.org/officeDocument/2006/relationships/hyperlink" Target="https://m.edsoo.ru/df874802" TargetMode="External"/><Relationship Id="rId195" Type="http://schemas.openxmlformats.org/officeDocument/2006/relationships/hyperlink" Target="https://m.edsoo.ru/38038b1f" TargetMode="External"/><Relationship Id="rId209" Type="http://schemas.openxmlformats.org/officeDocument/2006/relationships/hyperlink" Target="https://m.edsoo.ru/1d8b92b2" TargetMode="External"/><Relationship Id="rId190" Type="http://schemas.openxmlformats.org/officeDocument/2006/relationships/hyperlink" Target="https://m.edsoo.ru/32b4de8e" TargetMode="External"/><Relationship Id="rId204" Type="http://schemas.openxmlformats.org/officeDocument/2006/relationships/hyperlink" Target="https://m.edsoo.ru/39fbb7be" TargetMode="External"/><Relationship Id="rId220" Type="http://schemas.openxmlformats.org/officeDocument/2006/relationships/hyperlink" Target="https://m.edsoo.ru/c03e0981" TargetMode="External"/><Relationship Id="rId225" Type="http://schemas.openxmlformats.org/officeDocument/2006/relationships/hyperlink" Target="https://m.edsoo.ru/e211c392" TargetMode="External"/><Relationship Id="rId241" Type="http://schemas.openxmlformats.org/officeDocument/2006/relationships/hyperlink" Target="https://m.edsoo.ru/13e19bf2" TargetMode="External"/><Relationship Id="rId246" Type="http://schemas.openxmlformats.org/officeDocument/2006/relationships/hyperlink" Target="https://m.edsoo.ru/232c07cd" TargetMode="External"/><Relationship Id="rId267" Type="http://schemas.openxmlformats.org/officeDocument/2006/relationships/hyperlink" Target="https://m.edsoo.ru/026f1a3d" TargetMode="External"/><Relationship Id="rId288" Type="http://schemas.openxmlformats.org/officeDocument/2006/relationships/hyperlink" Target="https://m.edsoo.ru/ad0b93d5" TargetMode="External"/><Relationship Id="rId15" Type="http://schemas.openxmlformats.org/officeDocument/2006/relationships/hyperlink" Target="https://m.edsoo.ru/408b6398" TargetMode="External"/><Relationship Id="rId36" Type="http://schemas.openxmlformats.org/officeDocument/2006/relationships/hyperlink" Target="https://m.edsoo.ru/408b6398" TargetMode="External"/><Relationship Id="rId57" Type="http://schemas.openxmlformats.org/officeDocument/2006/relationships/hyperlink" Target="https://m.edsoo.ru/c66251b0" TargetMode="External"/><Relationship Id="rId106" Type="http://schemas.openxmlformats.org/officeDocument/2006/relationships/hyperlink" Target="https://m.edsoo.ru/0ef7af7e" TargetMode="External"/><Relationship Id="rId127" Type="http://schemas.openxmlformats.org/officeDocument/2006/relationships/hyperlink" Target="https://m.edsoo.ru/3005473c" TargetMode="External"/><Relationship Id="rId262" Type="http://schemas.openxmlformats.org/officeDocument/2006/relationships/hyperlink" Target="https://m.edsoo.ru/6e632a74" TargetMode="External"/><Relationship Id="rId283" Type="http://schemas.openxmlformats.org/officeDocument/2006/relationships/hyperlink" Target="https://m.edsoo.ru/0377f196" TargetMode="External"/><Relationship Id="rId313" Type="http://schemas.openxmlformats.org/officeDocument/2006/relationships/hyperlink" Target="https://m.edsoo.ru/56e4bb6f" TargetMode="External"/><Relationship Id="rId318" Type="http://schemas.openxmlformats.org/officeDocument/2006/relationships/hyperlink" Target="https://m.edsoo.ru/a96fdcf7" TargetMode="External"/><Relationship Id="rId339" Type="http://schemas.openxmlformats.org/officeDocument/2006/relationships/hyperlink" Target="https://m.edsoo.ru/17745d6d" TargetMode="External"/><Relationship Id="rId10" Type="http://schemas.openxmlformats.org/officeDocument/2006/relationships/hyperlink" Target="https://m.edsoo.ru/408b6398" TargetMode="External"/><Relationship Id="rId31" Type="http://schemas.openxmlformats.org/officeDocument/2006/relationships/hyperlink" Target="https://m.edsoo.ru/408b6398" TargetMode="External"/><Relationship Id="rId52" Type="http://schemas.openxmlformats.org/officeDocument/2006/relationships/hyperlink" Target="https://m.edsoo.ru/c66251b0" TargetMode="External"/><Relationship Id="rId73" Type="http://schemas.openxmlformats.org/officeDocument/2006/relationships/hyperlink" Target="https://m.edsoo.ru/c66251b0" TargetMode="External"/><Relationship Id="rId78" Type="http://schemas.openxmlformats.org/officeDocument/2006/relationships/hyperlink" Target="https://m.edsoo.ru/c66251b0" TargetMode="External"/><Relationship Id="rId94" Type="http://schemas.openxmlformats.org/officeDocument/2006/relationships/hyperlink" Target="https://m.edsoo.ru/4ad980a7" TargetMode="External"/><Relationship Id="rId99" Type="http://schemas.openxmlformats.org/officeDocument/2006/relationships/hyperlink" Target="https://m.edsoo.ru/1291910a" TargetMode="External"/><Relationship Id="rId101" Type="http://schemas.openxmlformats.org/officeDocument/2006/relationships/hyperlink" Target="https://m.edsoo.ru/cbdf3de1" TargetMode="External"/><Relationship Id="rId122" Type="http://schemas.openxmlformats.org/officeDocument/2006/relationships/hyperlink" Target="https://m.edsoo.ru/2f79db26" TargetMode="External"/><Relationship Id="rId143" Type="http://schemas.openxmlformats.org/officeDocument/2006/relationships/hyperlink" Target="https://m.edsoo.ru/c2f6fa3b" TargetMode="External"/><Relationship Id="rId148" Type="http://schemas.openxmlformats.org/officeDocument/2006/relationships/hyperlink" Target="https://m.edsoo.ru/8f0fc5ae" TargetMode="External"/><Relationship Id="rId164" Type="http://schemas.openxmlformats.org/officeDocument/2006/relationships/hyperlink" Target="https://m.edsoo.ru/12022362" TargetMode="External"/><Relationship Id="rId169" Type="http://schemas.openxmlformats.org/officeDocument/2006/relationships/hyperlink" Target="https://m.edsoo.ru/f6f1f621" TargetMode="External"/><Relationship Id="rId185" Type="http://schemas.openxmlformats.org/officeDocument/2006/relationships/hyperlink" Target="https://m.edsoo.ru/328def45" TargetMode="External"/><Relationship Id="rId334" Type="http://schemas.openxmlformats.org/officeDocument/2006/relationships/hyperlink" Target="https://m.edsoo.ru/e27177b2" TargetMode="External"/><Relationship Id="rId350" Type="http://schemas.openxmlformats.org/officeDocument/2006/relationships/hyperlink" Target="https://m.edsoo.ru/97d36f30" TargetMode="External"/><Relationship Id="rId355" Type="http://schemas.openxmlformats.org/officeDocument/2006/relationships/theme" Target="theme/theme1.xml"/><Relationship Id="rId4" Type="http://schemas.openxmlformats.org/officeDocument/2006/relationships/hyperlink" Target="https://m.edsoo.ru/408b6398" TargetMode="External"/><Relationship Id="rId9" Type="http://schemas.openxmlformats.org/officeDocument/2006/relationships/hyperlink" Target="https://m.edsoo.ru/408b6398" TargetMode="External"/><Relationship Id="rId180" Type="http://schemas.openxmlformats.org/officeDocument/2006/relationships/hyperlink" Target="https://m.edsoo.ru/3faa6817" TargetMode="External"/><Relationship Id="rId210" Type="http://schemas.openxmlformats.org/officeDocument/2006/relationships/hyperlink" Target="https://m.edsoo.ru/93c482c3" TargetMode="External"/><Relationship Id="rId215" Type="http://schemas.openxmlformats.org/officeDocument/2006/relationships/hyperlink" Target="https://m.edsoo.ru/79c6989e" TargetMode="External"/><Relationship Id="rId236" Type="http://schemas.openxmlformats.org/officeDocument/2006/relationships/hyperlink" Target="https://m.edsoo.ru/1eb03b7e" TargetMode="External"/><Relationship Id="rId257" Type="http://schemas.openxmlformats.org/officeDocument/2006/relationships/hyperlink" Target="https://m.edsoo.ru/818852ed" TargetMode="External"/><Relationship Id="rId278" Type="http://schemas.openxmlformats.org/officeDocument/2006/relationships/hyperlink" Target="https://m.edsoo.ru/7af6f200" TargetMode="External"/><Relationship Id="rId26" Type="http://schemas.openxmlformats.org/officeDocument/2006/relationships/hyperlink" Target="https://m.edsoo.ru/408b6398" TargetMode="External"/><Relationship Id="rId231" Type="http://schemas.openxmlformats.org/officeDocument/2006/relationships/hyperlink" Target="https://m.edsoo.ru/d2d761b5" TargetMode="External"/><Relationship Id="rId252" Type="http://schemas.openxmlformats.org/officeDocument/2006/relationships/hyperlink" Target="https://m.edsoo.ru/c49d375f" TargetMode="External"/><Relationship Id="rId273" Type="http://schemas.openxmlformats.org/officeDocument/2006/relationships/hyperlink" Target="https://m.edsoo.ru/eb7955be" TargetMode="External"/><Relationship Id="rId294" Type="http://schemas.openxmlformats.org/officeDocument/2006/relationships/hyperlink" Target="https://m.edsoo.ru/fff148e9" TargetMode="External"/><Relationship Id="rId308" Type="http://schemas.openxmlformats.org/officeDocument/2006/relationships/hyperlink" Target="https://m.edsoo.ru/f90951db" TargetMode="External"/><Relationship Id="rId329" Type="http://schemas.openxmlformats.org/officeDocument/2006/relationships/hyperlink" Target="https://m.edsoo.ru/7056865d" TargetMode="External"/><Relationship Id="rId47" Type="http://schemas.openxmlformats.org/officeDocument/2006/relationships/hyperlink" Target="https://m.edsoo.ru/c66251b0" TargetMode="External"/><Relationship Id="rId68" Type="http://schemas.openxmlformats.org/officeDocument/2006/relationships/hyperlink" Target="https://m.edsoo.ru/c66251b0" TargetMode="External"/><Relationship Id="rId89" Type="http://schemas.openxmlformats.org/officeDocument/2006/relationships/hyperlink" Target="https://m.edsoo.ru/344d41a7" TargetMode="External"/><Relationship Id="rId112" Type="http://schemas.openxmlformats.org/officeDocument/2006/relationships/hyperlink" Target="https://m.edsoo.ru/417a6b9d" TargetMode="External"/><Relationship Id="rId133" Type="http://schemas.openxmlformats.org/officeDocument/2006/relationships/hyperlink" Target="https://m.edsoo.ru/5ef32887" TargetMode="External"/><Relationship Id="rId154" Type="http://schemas.openxmlformats.org/officeDocument/2006/relationships/hyperlink" Target="https://m.edsoo.ru/8bd7d13c" TargetMode="External"/><Relationship Id="rId175" Type="http://schemas.openxmlformats.org/officeDocument/2006/relationships/hyperlink" Target="https://m.edsoo.ru/a7296549" TargetMode="External"/><Relationship Id="rId340" Type="http://schemas.openxmlformats.org/officeDocument/2006/relationships/hyperlink" Target="https://m.edsoo.ru/b8b1116c" TargetMode="External"/><Relationship Id="rId196" Type="http://schemas.openxmlformats.org/officeDocument/2006/relationships/hyperlink" Target="https://m.edsoo.ru/88ec5aa0" TargetMode="External"/><Relationship Id="rId200" Type="http://schemas.openxmlformats.org/officeDocument/2006/relationships/hyperlink" Target="https://m.edsoo.ru/5fb4612c" TargetMode="External"/><Relationship Id="rId16" Type="http://schemas.openxmlformats.org/officeDocument/2006/relationships/hyperlink" Target="https://m.edsoo.ru/408b6398" TargetMode="External"/><Relationship Id="rId221" Type="http://schemas.openxmlformats.org/officeDocument/2006/relationships/hyperlink" Target="https://m.edsoo.ru/29d16738" TargetMode="External"/><Relationship Id="rId242" Type="http://schemas.openxmlformats.org/officeDocument/2006/relationships/hyperlink" Target="https://m.edsoo.ru/3fc939dd" TargetMode="External"/><Relationship Id="rId263" Type="http://schemas.openxmlformats.org/officeDocument/2006/relationships/hyperlink" Target="https://m.edsoo.ru/2c11f127" TargetMode="External"/><Relationship Id="rId284" Type="http://schemas.openxmlformats.org/officeDocument/2006/relationships/hyperlink" Target="https://m.edsoo.ru/d5ebcfeb" TargetMode="External"/><Relationship Id="rId319" Type="http://schemas.openxmlformats.org/officeDocument/2006/relationships/hyperlink" Target="https://m.edsoo.ru/ddf94d9f" TargetMode="External"/><Relationship Id="rId37" Type="http://schemas.openxmlformats.org/officeDocument/2006/relationships/hyperlink" Target="https://m.edsoo.ru/408b6398" TargetMode="External"/><Relationship Id="rId58" Type="http://schemas.openxmlformats.org/officeDocument/2006/relationships/hyperlink" Target="https://m.edsoo.ru/c66251b0" TargetMode="External"/><Relationship Id="rId79" Type="http://schemas.openxmlformats.org/officeDocument/2006/relationships/hyperlink" Target="https://m.edsoo.ru/c66251b0" TargetMode="External"/><Relationship Id="rId102" Type="http://schemas.openxmlformats.org/officeDocument/2006/relationships/hyperlink" Target="https://m.edsoo.ru/c95f8809" TargetMode="External"/><Relationship Id="rId123" Type="http://schemas.openxmlformats.org/officeDocument/2006/relationships/hyperlink" Target="https://m.edsoo.ru/4b310f0a" TargetMode="External"/><Relationship Id="rId144" Type="http://schemas.openxmlformats.org/officeDocument/2006/relationships/hyperlink" Target="https://m.edsoo.ru/ae456cc6" TargetMode="External"/><Relationship Id="rId330" Type="http://schemas.openxmlformats.org/officeDocument/2006/relationships/hyperlink" Target="https://m.edsoo.ru/dd812c73" TargetMode="External"/><Relationship Id="rId90" Type="http://schemas.openxmlformats.org/officeDocument/2006/relationships/hyperlink" Target="https://m.edsoo.ru/db521178" TargetMode="External"/><Relationship Id="rId165" Type="http://schemas.openxmlformats.org/officeDocument/2006/relationships/hyperlink" Target="https://m.edsoo.ru/e3fcc066" TargetMode="External"/><Relationship Id="rId186" Type="http://schemas.openxmlformats.org/officeDocument/2006/relationships/hyperlink" Target="https://m.edsoo.ru/e5a51bf5" TargetMode="External"/><Relationship Id="rId351" Type="http://schemas.openxmlformats.org/officeDocument/2006/relationships/hyperlink" Target="https://m.edsoo.ru/6fc3147f" TargetMode="External"/><Relationship Id="rId211" Type="http://schemas.openxmlformats.org/officeDocument/2006/relationships/hyperlink" Target="https://m.edsoo.ru/5bf69560" TargetMode="External"/><Relationship Id="rId232" Type="http://schemas.openxmlformats.org/officeDocument/2006/relationships/hyperlink" Target="https://m.edsoo.ru/11e19f57" TargetMode="External"/><Relationship Id="rId253" Type="http://schemas.openxmlformats.org/officeDocument/2006/relationships/hyperlink" Target="https://m.edsoo.ru/c6df471b" TargetMode="External"/><Relationship Id="rId274" Type="http://schemas.openxmlformats.org/officeDocument/2006/relationships/hyperlink" Target="https://m.edsoo.ru/c9d8ac1e" TargetMode="External"/><Relationship Id="rId295" Type="http://schemas.openxmlformats.org/officeDocument/2006/relationships/hyperlink" Target="https://m.edsoo.ru/f201d2ba" TargetMode="External"/><Relationship Id="rId309" Type="http://schemas.openxmlformats.org/officeDocument/2006/relationships/hyperlink" Target="https://m.edsoo.ru/d252251b" TargetMode="External"/><Relationship Id="rId27" Type="http://schemas.openxmlformats.org/officeDocument/2006/relationships/hyperlink" Target="https://m.edsoo.ru/408b6398" TargetMode="External"/><Relationship Id="rId48" Type="http://schemas.openxmlformats.org/officeDocument/2006/relationships/hyperlink" Target="https://m.edsoo.ru/c66251b0" TargetMode="External"/><Relationship Id="rId69" Type="http://schemas.openxmlformats.org/officeDocument/2006/relationships/hyperlink" Target="https://m.edsoo.ru/c66251b0" TargetMode="External"/><Relationship Id="rId113" Type="http://schemas.openxmlformats.org/officeDocument/2006/relationships/hyperlink" Target="https://m.edsoo.ru/fe45aa60" TargetMode="External"/><Relationship Id="rId134" Type="http://schemas.openxmlformats.org/officeDocument/2006/relationships/hyperlink" Target="https://m.edsoo.ru/48ebe6d6" TargetMode="External"/><Relationship Id="rId320" Type="http://schemas.openxmlformats.org/officeDocument/2006/relationships/hyperlink" Target="https://m.edsoo.ru/879757c7" TargetMode="External"/><Relationship Id="rId80" Type="http://schemas.openxmlformats.org/officeDocument/2006/relationships/hyperlink" Target="https://m.edsoo.ru/c66251b0" TargetMode="External"/><Relationship Id="rId155" Type="http://schemas.openxmlformats.org/officeDocument/2006/relationships/hyperlink" Target="https://m.edsoo.ru/c3172a05" TargetMode="External"/><Relationship Id="rId176" Type="http://schemas.openxmlformats.org/officeDocument/2006/relationships/hyperlink" Target="https://m.edsoo.ru/cf4f9612" TargetMode="External"/><Relationship Id="rId197" Type="http://schemas.openxmlformats.org/officeDocument/2006/relationships/hyperlink" Target="https://m.edsoo.ru/3356399e" TargetMode="External"/><Relationship Id="rId341" Type="http://schemas.openxmlformats.org/officeDocument/2006/relationships/hyperlink" Target="https://m.edsoo.ru/fc7545bc" TargetMode="External"/><Relationship Id="rId201" Type="http://schemas.openxmlformats.org/officeDocument/2006/relationships/hyperlink" Target="https://m.edsoo.ru/bf23d42c" TargetMode="External"/><Relationship Id="rId222" Type="http://schemas.openxmlformats.org/officeDocument/2006/relationships/hyperlink" Target="https://m.edsoo.ru/0363cae5" TargetMode="External"/><Relationship Id="rId243" Type="http://schemas.openxmlformats.org/officeDocument/2006/relationships/hyperlink" Target="https://m.edsoo.ru/8f77dc40" TargetMode="External"/><Relationship Id="rId264" Type="http://schemas.openxmlformats.org/officeDocument/2006/relationships/hyperlink" Target="https://m.edsoo.ru/0867a5ac" TargetMode="External"/><Relationship Id="rId285" Type="http://schemas.openxmlformats.org/officeDocument/2006/relationships/hyperlink" Target="https://m.edsoo.ru/a72f472a" TargetMode="External"/><Relationship Id="rId17" Type="http://schemas.openxmlformats.org/officeDocument/2006/relationships/hyperlink" Target="https://m.edsoo.ru/408b6398" TargetMode="External"/><Relationship Id="rId38" Type="http://schemas.openxmlformats.org/officeDocument/2006/relationships/hyperlink" Target="https://m.edsoo.ru/408b6398" TargetMode="External"/><Relationship Id="rId59" Type="http://schemas.openxmlformats.org/officeDocument/2006/relationships/hyperlink" Target="https://m.edsoo.ru/c66251b0" TargetMode="External"/><Relationship Id="rId103" Type="http://schemas.openxmlformats.org/officeDocument/2006/relationships/hyperlink" Target="https://m.edsoo.ru/934e8383" TargetMode="External"/><Relationship Id="rId124" Type="http://schemas.openxmlformats.org/officeDocument/2006/relationships/hyperlink" Target="https://m.edsoo.ru/23b20c10" TargetMode="External"/><Relationship Id="rId310" Type="http://schemas.openxmlformats.org/officeDocument/2006/relationships/hyperlink" Target="https://m.edsoo.ru/f428a8a8" TargetMode="External"/><Relationship Id="rId70" Type="http://schemas.openxmlformats.org/officeDocument/2006/relationships/hyperlink" Target="https://m.edsoo.ru/c66251b0" TargetMode="External"/><Relationship Id="rId91" Type="http://schemas.openxmlformats.org/officeDocument/2006/relationships/hyperlink" Target="https://m.edsoo.ru/70cbf021" TargetMode="External"/><Relationship Id="rId145" Type="http://schemas.openxmlformats.org/officeDocument/2006/relationships/hyperlink" Target="https://m.edsoo.ru/1af6b3c6" TargetMode="External"/><Relationship Id="rId166" Type="http://schemas.openxmlformats.org/officeDocument/2006/relationships/hyperlink" Target="https://m.edsoo.ru/6e667012" TargetMode="External"/><Relationship Id="rId187" Type="http://schemas.openxmlformats.org/officeDocument/2006/relationships/hyperlink" Target="https://m.edsoo.ru/c30304d1" TargetMode="External"/><Relationship Id="rId331" Type="http://schemas.openxmlformats.org/officeDocument/2006/relationships/hyperlink" Target="https://m.edsoo.ru/e60233d2" TargetMode="External"/><Relationship Id="rId352" Type="http://schemas.openxmlformats.org/officeDocument/2006/relationships/hyperlink" Target="https://m.edsoo.ru/20d3458b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470a5384" TargetMode="External"/><Relationship Id="rId233" Type="http://schemas.openxmlformats.org/officeDocument/2006/relationships/hyperlink" Target="https://m.edsoo.ru/f2a84d7a" TargetMode="External"/><Relationship Id="rId254" Type="http://schemas.openxmlformats.org/officeDocument/2006/relationships/hyperlink" Target="https://m.edsoo.ru/e60a45c1" TargetMode="External"/><Relationship Id="rId28" Type="http://schemas.openxmlformats.org/officeDocument/2006/relationships/hyperlink" Target="https://m.edsoo.ru/408b6398" TargetMode="External"/><Relationship Id="rId49" Type="http://schemas.openxmlformats.org/officeDocument/2006/relationships/hyperlink" Target="https://m.edsoo.ru/c66251b0" TargetMode="External"/><Relationship Id="rId114" Type="http://schemas.openxmlformats.org/officeDocument/2006/relationships/hyperlink" Target="https://m.edsoo.ru/c5581699" TargetMode="External"/><Relationship Id="rId275" Type="http://schemas.openxmlformats.org/officeDocument/2006/relationships/hyperlink" Target="https://m.edsoo.ru/727f4ba3" TargetMode="External"/><Relationship Id="rId296" Type="http://schemas.openxmlformats.org/officeDocument/2006/relationships/hyperlink" Target="https://m.edsoo.ru/4852c2c1" TargetMode="External"/><Relationship Id="rId300" Type="http://schemas.openxmlformats.org/officeDocument/2006/relationships/hyperlink" Target="https://m.edsoo.ru/056ac102" TargetMode="External"/><Relationship Id="rId60" Type="http://schemas.openxmlformats.org/officeDocument/2006/relationships/hyperlink" Target="https://m.edsoo.ru/c66251b0" TargetMode="External"/><Relationship Id="rId81" Type="http://schemas.openxmlformats.org/officeDocument/2006/relationships/hyperlink" Target="https://m.edsoo.ru/c66251b0" TargetMode="External"/><Relationship Id="rId135" Type="http://schemas.openxmlformats.org/officeDocument/2006/relationships/hyperlink" Target="https://m.edsoo.ru/fd3a389b" TargetMode="External"/><Relationship Id="rId156" Type="http://schemas.openxmlformats.org/officeDocument/2006/relationships/hyperlink" Target="https://m.edsoo.ru/9dac0036" TargetMode="External"/><Relationship Id="rId177" Type="http://schemas.openxmlformats.org/officeDocument/2006/relationships/hyperlink" Target="https://m.edsoo.ru/bc3f6949" TargetMode="External"/><Relationship Id="rId198" Type="http://schemas.openxmlformats.org/officeDocument/2006/relationships/hyperlink" Target="https://m.edsoo.ru/e476fcc0" TargetMode="External"/><Relationship Id="rId321" Type="http://schemas.openxmlformats.org/officeDocument/2006/relationships/hyperlink" Target="https://m.edsoo.ru/a0b625fa" TargetMode="External"/><Relationship Id="rId342" Type="http://schemas.openxmlformats.org/officeDocument/2006/relationships/hyperlink" Target="https://m.edsoo.ru/2c5c07a1" TargetMode="External"/><Relationship Id="rId202" Type="http://schemas.openxmlformats.org/officeDocument/2006/relationships/hyperlink" Target="https://m.edsoo.ru/606e5a12" TargetMode="External"/><Relationship Id="rId223" Type="http://schemas.openxmlformats.org/officeDocument/2006/relationships/hyperlink" Target="https://m.edsoo.ru/e1661243" TargetMode="External"/><Relationship Id="rId244" Type="http://schemas.openxmlformats.org/officeDocument/2006/relationships/hyperlink" Target="https://m.edsoo.ru/65d9a332" TargetMode="External"/><Relationship Id="rId18" Type="http://schemas.openxmlformats.org/officeDocument/2006/relationships/hyperlink" Target="https://m.edsoo.ru/408b6398" TargetMode="External"/><Relationship Id="rId39" Type="http://schemas.openxmlformats.org/officeDocument/2006/relationships/hyperlink" Target="https://m.edsoo.ru/c66251b0" TargetMode="External"/><Relationship Id="rId265" Type="http://schemas.openxmlformats.org/officeDocument/2006/relationships/hyperlink" Target="https://m.edsoo.ru/42841dcc" TargetMode="External"/><Relationship Id="rId286" Type="http://schemas.openxmlformats.org/officeDocument/2006/relationships/hyperlink" Target="https://m.edsoo.ru/b74140e7" TargetMode="External"/><Relationship Id="rId50" Type="http://schemas.openxmlformats.org/officeDocument/2006/relationships/hyperlink" Target="https://m.edsoo.ru/c66251b0" TargetMode="External"/><Relationship Id="rId104" Type="http://schemas.openxmlformats.org/officeDocument/2006/relationships/hyperlink" Target="https://m.edsoo.ru/85ecd239" TargetMode="External"/><Relationship Id="rId125" Type="http://schemas.openxmlformats.org/officeDocument/2006/relationships/hyperlink" Target="https://m.edsoo.ru/13743663" TargetMode="External"/><Relationship Id="rId146" Type="http://schemas.openxmlformats.org/officeDocument/2006/relationships/hyperlink" Target="https://m.edsoo.ru/4a743263" TargetMode="External"/><Relationship Id="rId167" Type="http://schemas.openxmlformats.org/officeDocument/2006/relationships/hyperlink" Target="https://m.edsoo.ru/a2c2548b" TargetMode="External"/><Relationship Id="rId188" Type="http://schemas.openxmlformats.org/officeDocument/2006/relationships/hyperlink" Target="https://m.edsoo.ru/7258a63c" TargetMode="External"/><Relationship Id="rId311" Type="http://schemas.openxmlformats.org/officeDocument/2006/relationships/hyperlink" Target="https://m.edsoo.ru/489b7c7a" TargetMode="External"/><Relationship Id="rId332" Type="http://schemas.openxmlformats.org/officeDocument/2006/relationships/hyperlink" Target="https://m.edsoo.ru/f918f903" TargetMode="External"/><Relationship Id="rId353" Type="http://schemas.openxmlformats.org/officeDocument/2006/relationships/hyperlink" Target="https://m.edsoo.ru/2446165f" TargetMode="External"/><Relationship Id="rId71" Type="http://schemas.openxmlformats.org/officeDocument/2006/relationships/hyperlink" Target="https://m.edsoo.ru/c66251b0" TargetMode="External"/><Relationship Id="rId92" Type="http://schemas.openxmlformats.org/officeDocument/2006/relationships/hyperlink" Target="https://m.edsoo.ru/fa60a022" TargetMode="External"/><Relationship Id="rId213" Type="http://schemas.openxmlformats.org/officeDocument/2006/relationships/hyperlink" Target="https://m.edsoo.ru/d00a5ac1" TargetMode="External"/><Relationship Id="rId234" Type="http://schemas.openxmlformats.org/officeDocument/2006/relationships/hyperlink" Target="https://m.edsoo.ru/a234e65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408b6398" TargetMode="External"/><Relationship Id="rId255" Type="http://schemas.openxmlformats.org/officeDocument/2006/relationships/hyperlink" Target="https://m.edsoo.ru/a8d49a7f" TargetMode="External"/><Relationship Id="rId276" Type="http://schemas.openxmlformats.org/officeDocument/2006/relationships/hyperlink" Target="https://m.edsoo.ru/bbeb4cb2" TargetMode="External"/><Relationship Id="rId297" Type="http://schemas.openxmlformats.org/officeDocument/2006/relationships/hyperlink" Target="https://m.edsoo.ru/c9df7bd7" TargetMode="External"/><Relationship Id="rId40" Type="http://schemas.openxmlformats.org/officeDocument/2006/relationships/hyperlink" Target="https://m.edsoo.ru/c66251b0" TargetMode="External"/><Relationship Id="rId115" Type="http://schemas.openxmlformats.org/officeDocument/2006/relationships/hyperlink" Target="https://m.edsoo.ru/0ad1aa53" TargetMode="External"/><Relationship Id="rId136" Type="http://schemas.openxmlformats.org/officeDocument/2006/relationships/hyperlink" Target="https://m.edsoo.ru/6ad6b325" TargetMode="External"/><Relationship Id="rId157" Type="http://schemas.openxmlformats.org/officeDocument/2006/relationships/hyperlink" Target="https://m.edsoo.ru/06cb6963" TargetMode="External"/><Relationship Id="rId178" Type="http://schemas.openxmlformats.org/officeDocument/2006/relationships/hyperlink" Target="https://m.edsoo.ru/3f9eb8b9" TargetMode="External"/><Relationship Id="rId301" Type="http://schemas.openxmlformats.org/officeDocument/2006/relationships/hyperlink" Target="https://m.edsoo.ru/264e11cd" TargetMode="External"/><Relationship Id="rId322" Type="http://schemas.openxmlformats.org/officeDocument/2006/relationships/hyperlink" Target="https://m.edsoo.ru/ade849fb" TargetMode="External"/><Relationship Id="rId343" Type="http://schemas.openxmlformats.org/officeDocument/2006/relationships/hyperlink" Target="https://m.edsoo.ru/4c023102" TargetMode="External"/><Relationship Id="rId61" Type="http://schemas.openxmlformats.org/officeDocument/2006/relationships/hyperlink" Target="https://m.edsoo.ru/c66251b0" TargetMode="External"/><Relationship Id="rId82" Type="http://schemas.openxmlformats.org/officeDocument/2006/relationships/hyperlink" Target="https://m.edsoo.ru/048e4ad1" TargetMode="External"/><Relationship Id="rId199" Type="http://schemas.openxmlformats.org/officeDocument/2006/relationships/hyperlink" Target="https://m.edsoo.ru/4dd20c3d" TargetMode="External"/><Relationship Id="rId203" Type="http://schemas.openxmlformats.org/officeDocument/2006/relationships/hyperlink" Target="https://m.edsoo.ru/28be310b" TargetMode="External"/><Relationship Id="rId19" Type="http://schemas.openxmlformats.org/officeDocument/2006/relationships/hyperlink" Target="https://m.edsoo.ru/408b6398" TargetMode="External"/><Relationship Id="rId224" Type="http://schemas.openxmlformats.org/officeDocument/2006/relationships/hyperlink" Target="https://m.edsoo.ru/3d6b39c8" TargetMode="External"/><Relationship Id="rId245" Type="http://schemas.openxmlformats.org/officeDocument/2006/relationships/hyperlink" Target="https://m.edsoo.ru/74ff0162" TargetMode="External"/><Relationship Id="rId266" Type="http://schemas.openxmlformats.org/officeDocument/2006/relationships/hyperlink" Target="https://m.edsoo.ru/2908cbda" TargetMode="External"/><Relationship Id="rId287" Type="http://schemas.openxmlformats.org/officeDocument/2006/relationships/hyperlink" Target="https://m.edsoo.ru/65830c41" TargetMode="External"/><Relationship Id="rId30" Type="http://schemas.openxmlformats.org/officeDocument/2006/relationships/hyperlink" Target="https://m.edsoo.ru/408b6398" TargetMode="External"/><Relationship Id="rId105" Type="http://schemas.openxmlformats.org/officeDocument/2006/relationships/hyperlink" Target="https://m.edsoo.ru/2000fa0e" TargetMode="External"/><Relationship Id="rId126" Type="http://schemas.openxmlformats.org/officeDocument/2006/relationships/hyperlink" Target="https://m.edsoo.ru/ed20b27c" TargetMode="External"/><Relationship Id="rId147" Type="http://schemas.openxmlformats.org/officeDocument/2006/relationships/hyperlink" Target="https://m.edsoo.ru/acca24bc" TargetMode="External"/><Relationship Id="rId168" Type="http://schemas.openxmlformats.org/officeDocument/2006/relationships/hyperlink" Target="https://m.edsoo.ru/10e1958f" TargetMode="External"/><Relationship Id="rId312" Type="http://schemas.openxmlformats.org/officeDocument/2006/relationships/hyperlink" Target="https://m.edsoo.ru/0a3e2cec" TargetMode="External"/><Relationship Id="rId333" Type="http://schemas.openxmlformats.org/officeDocument/2006/relationships/hyperlink" Target="https://m.edsoo.ru/c44c8f5c" TargetMode="External"/><Relationship Id="rId354" Type="http://schemas.openxmlformats.org/officeDocument/2006/relationships/fontTable" Target="fontTable.xml"/><Relationship Id="rId51" Type="http://schemas.openxmlformats.org/officeDocument/2006/relationships/hyperlink" Target="https://m.edsoo.ru/c66251b0" TargetMode="External"/><Relationship Id="rId72" Type="http://schemas.openxmlformats.org/officeDocument/2006/relationships/hyperlink" Target="https://m.edsoo.ru/c66251b0" TargetMode="External"/><Relationship Id="rId93" Type="http://schemas.openxmlformats.org/officeDocument/2006/relationships/hyperlink" Target="https://m.edsoo.ru/88127323" TargetMode="External"/><Relationship Id="rId189" Type="http://schemas.openxmlformats.org/officeDocument/2006/relationships/hyperlink" Target="https://m.edsoo.ru/62510b8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b773bec1" TargetMode="External"/><Relationship Id="rId235" Type="http://schemas.openxmlformats.org/officeDocument/2006/relationships/hyperlink" Target="https://m.edsoo.ru/f9c08ee4" TargetMode="External"/><Relationship Id="rId256" Type="http://schemas.openxmlformats.org/officeDocument/2006/relationships/hyperlink" Target="https://m.edsoo.ru/b207efb3" TargetMode="External"/><Relationship Id="rId277" Type="http://schemas.openxmlformats.org/officeDocument/2006/relationships/hyperlink" Target="https://m.edsoo.ru/e5805149" TargetMode="External"/><Relationship Id="rId298" Type="http://schemas.openxmlformats.org/officeDocument/2006/relationships/hyperlink" Target="https://m.edsoo.ru/ac1439e2" TargetMode="External"/><Relationship Id="rId116" Type="http://schemas.openxmlformats.org/officeDocument/2006/relationships/hyperlink" Target="https://m.edsoo.ru/796eaa03" TargetMode="External"/><Relationship Id="rId137" Type="http://schemas.openxmlformats.org/officeDocument/2006/relationships/hyperlink" Target="https://m.edsoo.ru/1a137a6f" TargetMode="External"/><Relationship Id="rId158" Type="http://schemas.openxmlformats.org/officeDocument/2006/relationships/hyperlink" Target="https://m.edsoo.ru/3dd33309" TargetMode="External"/><Relationship Id="rId302" Type="http://schemas.openxmlformats.org/officeDocument/2006/relationships/hyperlink" Target="https://m.edsoo.ru/21db4ad8" TargetMode="External"/><Relationship Id="rId323" Type="http://schemas.openxmlformats.org/officeDocument/2006/relationships/hyperlink" Target="https://m.edsoo.ru/e55d16a3" TargetMode="External"/><Relationship Id="rId344" Type="http://schemas.openxmlformats.org/officeDocument/2006/relationships/hyperlink" Target="https://m.edsoo.ru/579a8914" TargetMode="External"/><Relationship Id="rId20" Type="http://schemas.openxmlformats.org/officeDocument/2006/relationships/hyperlink" Target="https://m.edsoo.ru/408b6398" TargetMode="External"/><Relationship Id="rId41" Type="http://schemas.openxmlformats.org/officeDocument/2006/relationships/hyperlink" Target="https://m.edsoo.ru/c66251b0" TargetMode="External"/><Relationship Id="rId62" Type="http://schemas.openxmlformats.org/officeDocument/2006/relationships/hyperlink" Target="https://m.edsoo.ru/c66251b0" TargetMode="External"/><Relationship Id="rId83" Type="http://schemas.openxmlformats.org/officeDocument/2006/relationships/hyperlink" Target="https://m.edsoo.ru/2a25058e" TargetMode="External"/><Relationship Id="rId179" Type="http://schemas.openxmlformats.org/officeDocument/2006/relationships/hyperlink" Target="https://m.edsoo.ru/69889fe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97</Pages>
  <Words>26165</Words>
  <Characters>149146</Characters>
  <Application>Microsoft Office Word</Application>
  <DocSecurity>0</DocSecurity>
  <Lines>1242</Lines>
  <Paragraphs>349</Paragraphs>
  <ScaleCrop>false</ScaleCrop>
  <Company>SPecialiST RePack</Company>
  <LinksUpToDate>false</LinksUpToDate>
  <CharactersWithSpaces>174962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Федор Красавцев</cp:lastModifiedBy>
  <cp:revision>2</cp:revision>
  <dcterms:created xsi:type="dcterms:W3CDTF">2025-08-31T17:51:00Z</dcterms:created>
  <dcterms:modified xsi:type="dcterms:W3CDTF">2025-08-31T17:51:00Z</dcterms:modified>
</cp:coreProperties>
</file>